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548B" w14:textId="77777777" w:rsidR="0037701B" w:rsidRPr="00725B80" w:rsidRDefault="0037701B" w:rsidP="0037701B">
      <w:pPr>
        <w:keepLines/>
        <w:jc w:val="center"/>
        <w:rPr>
          <w:rFonts w:asciiTheme="majorHAnsi" w:hAnsiTheme="majorHAnsi" w:cstheme="majorHAnsi"/>
          <w:b/>
          <w:bCs/>
          <w:sz w:val="32"/>
        </w:rPr>
      </w:pPr>
      <w:r w:rsidRPr="00725B80">
        <w:rPr>
          <w:rFonts w:asciiTheme="majorHAnsi" w:hAnsiTheme="majorHAnsi" w:cstheme="majorHAnsi"/>
          <w:b/>
          <w:sz w:val="32"/>
        </w:rPr>
        <w:t>Conflict and Dispute Resolution Master’s Program</w:t>
      </w:r>
    </w:p>
    <w:p w14:paraId="6E9E3A93" w14:textId="54DBA7B2" w:rsidR="0037701B" w:rsidRPr="00725B80" w:rsidRDefault="0037701B">
      <w:pPr>
        <w:jc w:val="center"/>
        <w:rPr>
          <w:rFonts w:asciiTheme="majorHAnsi" w:eastAsia="Book Antiqua" w:hAnsiTheme="majorHAnsi" w:cstheme="majorHAnsi"/>
          <w:b/>
          <w:bCs/>
          <w:sz w:val="32"/>
          <w:szCs w:val="32"/>
        </w:rPr>
      </w:pPr>
      <w:r w:rsidRPr="00725B80">
        <w:rPr>
          <w:rFonts w:asciiTheme="majorHAnsi" w:eastAsia="Book Antiqua" w:hAnsiTheme="majorHAnsi" w:cstheme="majorHAnsi"/>
          <w:b/>
          <w:bCs/>
          <w:sz w:val="32"/>
          <w:szCs w:val="32"/>
        </w:rPr>
        <w:t xml:space="preserve">Thesis and Terminal Project Guidelines </w:t>
      </w:r>
      <w:r w:rsidRPr="00725B80">
        <w:rPr>
          <w:rFonts w:asciiTheme="majorHAnsi" w:hAnsiTheme="majorHAnsi" w:cstheme="majorHAnsi"/>
          <w:b/>
          <w:sz w:val="32"/>
        </w:rPr>
        <w:br/>
      </w:r>
      <w:r w:rsidRPr="00725B80">
        <w:rPr>
          <w:rFonts w:asciiTheme="majorHAnsi" w:eastAsia="Book Antiqua" w:hAnsiTheme="majorHAnsi" w:cstheme="majorHAnsi"/>
          <w:b/>
          <w:bCs/>
          <w:sz w:val="32"/>
          <w:szCs w:val="32"/>
        </w:rPr>
        <w:t>for Advisors &amp; Committee Members</w:t>
      </w:r>
    </w:p>
    <w:p w14:paraId="473A10B0" w14:textId="77777777" w:rsidR="0037701B" w:rsidRPr="00725B80" w:rsidRDefault="0037701B">
      <w:pPr>
        <w:rPr>
          <w:rFonts w:asciiTheme="majorHAnsi" w:hAnsiTheme="majorHAnsi" w:cstheme="majorHAnsi"/>
        </w:rPr>
      </w:pPr>
    </w:p>
    <w:p w14:paraId="199F105F" w14:textId="09BD41B1" w:rsidR="0037701B" w:rsidRPr="00725B80" w:rsidRDefault="0037701B" w:rsidP="00377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725B80">
        <w:rPr>
          <w:rFonts w:asciiTheme="majorHAnsi" w:hAnsiTheme="majorHAnsi" w:cstheme="majorHAnsi"/>
        </w:rPr>
        <w:t xml:space="preserve">Thank you for agreeing to be a </w:t>
      </w:r>
      <w:r w:rsidR="00DE00F1" w:rsidRPr="00725B80">
        <w:rPr>
          <w:rFonts w:asciiTheme="majorHAnsi" w:hAnsiTheme="majorHAnsi" w:cstheme="majorHAnsi"/>
        </w:rPr>
        <w:t xml:space="preserve">Thesis or </w:t>
      </w:r>
      <w:r w:rsidRPr="00725B80">
        <w:rPr>
          <w:rFonts w:asciiTheme="majorHAnsi" w:hAnsiTheme="majorHAnsi" w:cstheme="majorHAnsi"/>
        </w:rPr>
        <w:t xml:space="preserve">Terminal Project Advisor or Committee Member for a student in the University of Oregon’s Conflict and Dispute Resolution (CRES) Master’s Program. </w:t>
      </w:r>
    </w:p>
    <w:p w14:paraId="0643DD97" w14:textId="12C7FAE7" w:rsidR="0037701B" w:rsidRDefault="0037701B" w:rsidP="001D7C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eastAsia="Times New Roman" w:hAnsiTheme="majorHAnsi" w:cstheme="majorHAnsi"/>
        </w:rPr>
      </w:pPr>
      <w:r w:rsidRPr="00725B80">
        <w:rPr>
          <w:rFonts w:asciiTheme="majorHAnsi" w:eastAsia="Times New Roman" w:hAnsiTheme="majorHAnsi" w:cstheme="majorHAnsi"/>
        </w:rPr>
        <w:t>Below</w:t>
      </w:r>
      <w:r w:rsidR="00657BF7">
        <w:rPr>
          <w:rFonts w:asciiTheme="majorHAnsi" w:eastAsia="Times New Roman" w:hAnsiTheme="majorHAnsi" w:cstheme="majorHAnsi"/>
        </w:rPr>
        <w:t xml:space="preserve">, </w:t>
      </w:r>
      <w:r w:rsidRPr="00725B80">
        <w:rPr>
          <w:rFonts w:asciiTheme="majorHAnsi" w:eastAsia="Times New Roman" w:hAnsiTheme="majorHAnsi" w:cstheme="majorHAnsi"/>
        </w:rPr>
        <w:t>please find a guide for CRES Advisor and Committee Members, including responsibilities and information on the CRES timeline and oral defense processes</w:t>
      </w:r>
      <w:r w:rsidR="00D10B4A" w:rsidRPr="00725B80">
        <w:rPr>
          <w:rFonts w:asciiTheme="majorHAnsi" w:eastAsia="Times New Roman" w:hAnsiTheme="majorHAnsi" w:cstheme="majorHAnsi"/>
        </w:rPr>
        <w:t xml:space="preserve"> (this document can be found online at </w:t>
      </w:r>
      <w:hyperlink r:id="rId8" w:history="1">
        <w:r w:rsidR="008A0B8C" w:rsidRPr="003E0BB9">
          <w:rPr>
            <w:rStyle w:val="Hyperlink"/>
            <w:rFonts w:asciiTheme="majorHAnsi" w:eastAsia="Times New Roman" w:hAnsiTheme="majorHAnsi" w:cstheme="majorHAnsi"/>
          </w:rPr>
          <w:t>https://law.uoregon.edu/cres/requirements/final-project</w:t>
        </w:r>
      </w:hyperlink>
      <w:r w:rsidR="00D10B4A" w:rsidRPr="00725B80">
        <w:rPr>
          <w:rFonts w:asciiTheme="majorHAnsi" w:eastAsia="Times New Roman" w:hAnsiTheme="majorHAnsi" w:cstheme="majorHAnsi"/>
        </w:rPr>
        <w:t>)</w:t>
      </w:r>
      <w:r w:rsidR="005B4597" w:rsidRPr="00725B80">
        <w:rPr>
          <w:rFonts w:asciiTheme="majorHAnsi" w:eastAsia="Times New Roman" w:hAnsiTheme="majorHAnsi" w:cstheme="majorHAnsi"/>
        </w:rPr>
        <w:t>.</w:t>
      </w:r>
      <w:r w:rsidR="008A0B8C">
        <w:rPr>
          <w:rFonts w:asciiTheme="majorHAnsi" w:eastAsia="Times New Roman" w:hAnsiTheme="majorHAnsi" w:cstheme="majorHAnsi"/>
        </w:rPr>
        <w:t xml:space="preserve"> </w:t>
      </w:r>
      <w:r w:rsidRPr="00725B80">
        <w:rPr>
          <w:rFonts w:asciiTheme="majorHAnsi" w:eastAsia="Times New Roman" w:hAnsiTheme="majorHAnsi" w:cstheme="majorHAnsi"/>
        </w:rPr>
        <w:t>Th</w:t>
      </w:r>
      <w:r w:rsidR="00FD25B4" w:rsidRPr="00725B80">
        <w:rPr>
          <w:rFonts w:asciiTheme="majorHAnsi" w:eastAsia="Times New Roman" w:hAnsiTheme="majorHAnsi" w:cstheme="majorHAnsi"/>
        </w:rPr>
        <w:t>i</w:t>
      </w:r>
      <w:r w:rsidR="000C7E88" w:rsidRPr="00725B80">
        <w:rPr>
          <w:rFonts w:asciiTheme="majorHAnsi" w:eastAsia="Times New Roman" w:hAnsiTheme="majorHAnsi" w:cstheme="majorHAnsi"/>
        </w:rPr>
        <w:t xml:space="preserve">s document contains </w:t>
      </w:r>
      <w:r w:rsidRPr="00725B80">
        <w:rPr>
          <w:rFonts w:asciiTheme="majorHAnsi" w:eastAsia="Times New Roman" w:hAnsiTheme="majorHAnsi" w:cstheme="majorHAnsi"/>
        </w:rPr>
        <w:t xml:space="preserve">excerpts from the CRES Thesis and Terminal Project Guidelines </w:t>
      </w:r>
      <w:r w:rsidR="008C149C" w:rsidRPr="00725B80">
        <w:rPr>
          <w:rFonts w:asciiTheme="majorHAnsi" w:eastAsia="Times New Roman" w:hAnsiTheme="majorHAnsi" w:cstheme="majorHAnsi"/>
        </w:rPr>
        <w:t xml:space="preserve">document </w:t>
      </w:r>
      <w:r w:rsidRPr="00725B80">
        <w:rPr>
          <w:rFonts w:asciiTheme="majorHAnsi" w:eastAsia="Times New Roman" w:hAnsiTheme="majorHAnsi" w:cstheme="majorHAnsi"/>
        </w:rPr>
        <w:t>for students</w:t>
      </w:r>
      <w:r w:rsidRPr="00725B80">
        <w:rPr>
          <w:rFonts w:asciiTheme="majorHAnsi" w:eastAsia="Times New Roman" w:hAnsiTheme="majorHAnsi" w:cstheme="majorHAnsi"/>
          <w:sz w:val="22"/>
          <w:szCs w:val="22"/>
        </w:rPr>
        <w:t>.</w:t>
      </w:r>
      <w:r w:rsidRPr="00725B80">
        <w:rPr>
          <w:rFonts w:asciiTheme="majorHAnsi" w:eastAsia="Times New Roman" w:hAnsiTheme="majorHAnsi" w:cstheme="majorHAnsi"/>
        </w:rPr>
        <w:t xml:space="preserve"> Please contact</w:t>
      </w:r>
      <w:r w:rsidR="00455FA6" w:rsidRPr="00725B80">
        <w:rPr>
          <w:rFonts w:asciiTheme="majorHAnsi" w:eastAsia="Times New Roman" w:hAnsiTheme="majorHAnsi" w:cstheme="majorHAnsi"/>
        </w:rPr>
        <w:t xml:space="preserve"> the</w:t>
      </w:r>
      <w:r w:rsidRPr="00725B80">
        <w:rPr>
          <w:rFonts w:asciiTheme="majorHAnsi" w:eastAsia="Times New Roman" w:hAnsiTheme="majorHAnsi" w:cstheme="majorHAnsi"/>
        </w:rPr>
        <w:t xml:space="preserve"> </w:t>
      </w:r>
      <w:r w:rsidR="00E81A63" w:rsidRPr="00725B80">
        <w:rPr>
          <w:rFonts w:asciiTheme="majorHAnsi" w:eastAsia="Times New Roman" w:hAnsiTheme="majorHAnsi" w:cstheme="majorHAnsi"/>
        </w:rPr>
        <w:t xml:space="preserve">CRES </w:t>
      </w:r>
      <w:r w:rsidR="004C536C" w:rsidRPr="00725B80">
        <w:rPr>
          <w:rFonts w:asciiTheme="majorHAnsi" w:eastAsia="Times New Roman" w:hAnsiTheme="majorHAnsi" w:cstheme="majorHAnsi"/>
        </w:rPr>
        <w:t>Program</w:t>
      </w:r>
      <w:r w:rsidR="004F7F1D" w:rsidRPr="00725B80">
        <w:rPr>
          <w:rFonts w:asciiTheme="majorHAnsi" w:eastAsia="Times New Roman" w:hAnsiTheme="majorHAnsi" w:cstheme="majorHAnsi"/>
        </w:rPr>
        <w:t xml:space="preserve"> Director</w:t>
      </w:r>
      <w:r w:rsidR="008C149C" w:rsidRPr="00725B80">
        <w:rPr>
          <w:rFonts w:asciiTheme="majorHAnsi" w:eastAsia="Times New Roman" w:hAnsiTheme="majorHAnsi" w:cstheme="majorHAnsi"/>
        </w:rPr>
        <w:t xml:space="preserve"> or </w:t>
      </w:r>
      <w:r w:rsidR="003D27AA" w:rsidRPr="00725B80">
        <w:rPr>
          <w:rFonts w:asciiTheme="majorHAnsi" w:eastAsia="Times New Roman" w:hAnsiTheme="majorHAnsi" w:cstheme="majorHAnsi"/>
        </w:rPr>
        <w:t>the CRES Faculty Director</w:t>
      </w:r>
      <w:r w:rsidR="008C149C" w:rsidRPr="00725B80">
        <w:rPr>
          <w:rFonts w:asciiTheme="majorHAnsi" w:eastAsia="Times New Roman" w:hAnsiTheme="majorHAnsi" w:cstheme="majorHAnsi"/>
        </w:rPr>
        <w:t xml:space="preserve"> (</w:t>
      </w:r>
      <w:r w:rsidR="00455FA6" w:rsidRPr="00725B80">
        <w:rPr>
          <w:rFonts w:asciiTheme="majorHAnsi" w:eastAsia="Times New Roman" w:hAnsiTheme="majorHAnsi" w:cstheme="majorHAnsi"/>
        </w:rPr>
        <w:t xml:space="preserve">see </w:t>
      </w:r>
      <w:hyperlink w:anchor="_CRES_Program_Contacts" w:history="1">
        <w:r w:rsidR="008C149C" w:rsidRPr="00725B80">
          <w:rPr>
            <w:rStyle w:val="Hyperlink"/>
            <w:rFonts w:asciiTheme="majorHAnsi" w:eastAsia="Times New Roman" w:hAnsiTheme="majorHAnsi" w:cstheme="majorHAnsi"/>
          </w:rPr>
          <w:t>CRES Program Contacts</w:t>
        </w:r>
      </w:hyperlink>
      <w:r w:rsidR="00455FA6" w:rsidRPr="00725B80">
        <w:rPr>
          <w:rFonts w:asciiTheme="majorHAnsi" w:eastAsia="Times New Roman" w:hAnsiTheme="majorHAnsi" w:cstheme="majorHAnsi"/>
        </w:rPr>
        <w:t xml:space="preserve"> section below</w:t>
      </w:r>
      <w:r w:rsidR="008C149C" w:rsidRPr="00725B80">
        <w:rPr>
          <w:rFonts w:asciiTheme="majorHAnsi" w:eastAsia="Times New Roman" w:hAnsiTheme="majorHAnsi" w:cstheme="majorHAnsi"/>
        </w:rPr>
        <w:t>)</w:t>
      </w:r>
      <w:r w:rsidR="00E81A63" w:rsidRPr="00725B80">
        <w:rPr>
          <w:rFonts w:asciiTheme="majorHAnsi" w:eastAsia="Times New Roman" w:hAnsiTheme="majorHAnsi" w:cstheme="majorHAnsi"/>
        </w:rPr>
        <w:t xml:space="preserve"> </w:t>
      </w:r>
      <w:r w:rsidR="00DB0502" w:rsidRPr="00725B80">
        <w:rPr>
          <w:rFonts w:asciiTheme="majorHAnsi" w:eastAsia="Times New Roman" w:hAnsiTheme="majorHAnsi" w:cstheme="majorHAnsi"/>
        </w:rPr>
        <w:t xml:space="preserve">if you would like a copy of the student Guidelines document or if you have </w:t>
      </w:r>
      <w:r w:rsidRPr="00725B80">
        <w:rPr>
          <w:rFonts w:asciiTheme="majorHAnsi" w:eastAsia="Times New Roman" w:hAnsiTheme="majorHAnsi" w:cstheme="majorHAnsi"/>
        </w:rPr>
        <w:t>questions or concerns.</w:t>
      </w:r>
    </w:p>
    <w:sdt>
      <w:sdtPr>
        <w:rPr>
          <w:rFonts w:ascii="Cambria" w:eastAsia="Cambria" w:hAnsi="Cambria" w:cs="Times New Roman"/>
          <w:b w:val="0"/>
          <w:bCs w:val="0"/>
          <w:color w:val="auto"/>
          <w:sz w:val="24"/>
          <w:szCs w:val="24"/>
        </w:rPr>
        <w:id w:val="-1439361472"/>
        <w:docPartObj>
          <w:docPartGallery w:val="Table of Contents"/>
          <w:docPartUnique/>
        </w:docPartObj>
      </w:sdtPr>
      <w:sdtEndPr>
        <w:rPr>
          <w:noProof/>
        </w:rPr>
      </w:sdtEndPr>
      <w:sdtContent>
        <w:p w14:paraId="262CF62B" w14:textId="689FCA26" w:rsidR="0020509C" w:rsidRDefault="0020509C">
          <w:pPr>
            <w:pStyle w:val="TOCHeading"/>
          </w:pPr>
          <w:r>
            <w:t>Table of Contents</w:t>
          </w:r>
        </w:p>
        <w:p w14:paraId="139EAF2E" w14:textId="6F2B988B" w:rsidR="007E301E" w:rsidRDefault="0020509C">
          <w:pPr>
            <w:pStyle w:val="TOC1"/>
            <w:tabs>
              <w:tab w:val="right" w:leader="dot" w:pos="1079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85787249" w:history="1">
            <w:r w:rsidR="007E301E" w:rsidRPr="006E15CC">
              <w:rPr>
                <w:rStyle w:val="Hyperlink"/>
                <w:rFonts w:asciiTheme="majorHAnsi" w:eastAsia="Book Antiqua" w:hAnsiTheme="majorHAnsi" w:cstheme="majorHAnsi"/>
                <w:noProof/>
              </w:rPr>
              <w:t>CRES Final Project Option Overview</w:t>
            </w:r>
            <w:r w:rsidR="007E301E">
              <w:rPr>
                <w:noProof/>
                <w:webHidden/>
              </w:rPr>
              <w:tab/>
            </w:r>
            <w:r w:rsidR="007E301E">
              <w:rPr>
                <w:noProof/>
                <w:webHidden/>
              </w:rPr>
              <w:fldChar w:fldCharType="begin"/>
            </w:r>
            <w:r w:rsidR="007E301E">
              <w:rPr>
                <w:noProof/>
                <w:webHidden/>
              </w:rPr>
              <w:instrText xml:space="preserve"> PAGEREF _Toc85787249 \h </w:instrText>
            </w:r>
            <w:r w:rsidR="007E301E">
              <w:rPr>
                <w:noProof/>
                <w:webHidden/>
              </w:rPr>
            </w:r>
            <w:r w:rsidR="007E301E">
              <w:rPr>
                <w:noProof/>
                <w:webHidden/>
              </w:rPr>
              <w:fldChar w:fldCharType="separate"/>
            </w:r>
            <w:r w:rsidR="007E301E">
              <w:rPr>
                <w:noProof/>
                <w:webHidden/>
              </w:rPr>
              <w:t>2</w:t>
            </w:r>
            <w:r w:rsidR="007E301E">
              <w:rPr>
                <w:noProof/>
                <w:webHidden/>
              </w:rPr>
              <w:fldChar w:fldCharType="end"/>
            </w:r>
          </w:hyperlink>
        </w:p>
        <w:p w14:paraId="49B32EC8" w14:textId="788A42DF" w:rsidR="007E301E" w:rsidRDefault="007E301E">
          <w:pPr>
            <w:pStyle w:val="TOC1"/>
            <w:tabs>
              <w:tab w:val="right" w:leader="dot" w:pos="10790"/>
            </w:tabs>
            <w:rPr>
              <w:rFonts w:eastAsiaTheme="minorEastAsia" w:cstheme="minorBidi"/>
              <w:b w:val="0"/>
              <w:bCs w:val="0"/>
              <w:caps w:val="0"/>
              <w:noProof/>
              <w:sz w:val="24"/>
              <w:szCs w:val="24"/>
              <w:u w:val="none"/>
            </w:rPr>
          </w:pPr>
          <w:hyperlink w:anchor="_Toc85787250" w:history="1">
            <w:r w:rsidRPr="006E15CC">
              <w:rPr>
                <w:rStyle w:val="Hyperlink"/>
                <w:rFonts w:asciiTheme="majorHAnsi" w:hAnsiTheme="majorHAnsi" w:cstheme="majorHAnsi"/>
                <w:noProof/>
              </w:rPr>
              <w:t>Thesis and Terminal Project Details</w:t>
            </w:r>
            <w:r>
              <w:rPr>
                <w:noProof/>
                <w:webHidden/>
              </w:rPr>
              <w:tab/>
            </w:r>
            <w:r>
              <w:rPr>
                <w:noProof/>
                <w:webHidden/>
              </w:rPr>
              <w:fldChar w:fldCharType="begin"/>
            </w:r>
            <w:r>
              <w:rPr>
                <w:noProof/>
                <w:webHidden/>
              </w:rPr>
              <w:instrText xml:space="preserve"> PAGEREF _Toc85787250 \h </w:instrText>
            </w:r>
            <w:r>
              <w:rPr>
                <w:noProof/>
                <w:webHidden/>
              </w:rPr>
            </w:r>
            <w:r>
              <w:rPr>
                <w:noProof/>
                <w:webHidden/>
              </w:rPr>
              <w:fldChar w:fldCharType="separate"/>
            </w:r>
            <w:r>
              <w:rPr>
                <w:noProof/>
                <w:webHidden/>
              </w:rPr>
              <w:t>3</w:t>
            </w:r>
            <w:r>
              <w:rPr>
                <w:noProof/>
                <w:webHidden/>
              </w:rPr>
              <w:fldChar w:fldCharType="end"/>
            </w:r>
          </w:hyperlink>
        </w:p>
        <w:p w14:paraId="7A169BE6" w14:textId="65F62EB6" w:rsidR="007E301E" w:rsidRDefault="007E301E">
          <w:pPr>
            <w:pStyle w:val="TOC2"/>
            <w:tabs>
              <w:tab w:val="right" w:leader="dot" w:pos="10790"/>
            </w:tabs>
            <w:rPr>
              <w:rFonts w:eastAsiaTheme="minorEastAsia" w:cstheme="minorBidi"/>
              <w:b w:val="0"/>
              <w:bCs w:val="0"/>
              <w:smallCaps w:val="0"/>
              <w:noProof/>
              <w:sz w:val="24"/>
              <w:szCs w:val="24"/>
            </w:rPr>
          </w:pPr>
          <w:hyperlink w:anchor="_Toc85787251" w:history="1">
            <w:r w:rsidRPr="006E15CC">
              <w:rPr>
                <w:rStyle w:val="Hyperlink"/>
                <w:rFonts w:asciiTheme="majorHAnsi" w:hAnsiTheme="majorHAnsi" w:cstheme="majorHAnsi"/>
                <w:noProof/>
              </w:rPr>
              <w:t>CRES 611 Terminal Project</w:t>
            </w:r>
            <w:r>
              <w:rPr>
                <w:noProof/>
                <w:webHidden/>
              </w:rPr>
              <w:tab/>
            </w:r>
            <w:r>
              <w:rPr>
                <w:noProof/>
                <w:webHidden/>
              </w:rPr>
              <w:fldChar w:fldCharType="begin"/>
            </w:r>
            <w:r>
              <w:rPr>
                <w:noProof/>
                <w:webHidden/>
              </w:rPr>
              <w:instrText xml:space="preserve"> PAGEREF _Toc85787251 \h </w:instrText>
            </w:r>
            <w:r>
              <w:rPr>
                <w:noProof/>
                <w:webHidden/>
              </w:rPr>
            </w:r>
            <w:r>
              <w:rPr>
                <w:noProof/>
                <w:webHidden/>
              </w:rPr>
              <w:fldChar w:fldCharType="separate"/>
            </w:r>
            <w:r>
              <w:rPr>
                <w:noProof/>
                <w:webHidden/>
              </w:rPr>
              <w:t>3</w:t>
            </w:r>
            <w:r>
              <w:rPr>
                <w:noProof/>
                <w:webHidden/>
              </w:rPr>
              <w:fldChar w:fldCharType="end"/>
            </w:r>
          </w:hyperlink>
        </w:p>
        <w:p w14:paraId="5067C050" w14:textId="340F255A" w:rsidR="007E301E" w:rsidRDefault="007E301E">
          <w:pPr>
            <w:pStyle w:val="TOC2"/>
            <w:tabs>
              <w:tab w:val="right" w:leader="dot" w:pos="10790"/>
            </w:tabs>
            <w:rPr>
              <w:rFonts w:eastAsiaTheme="minorEastAsia" w:cstheme="minorBidi"/>
              <w:b w:val="0"/>
              <w:bCs w:val="0"/>
              <w:smallCaps w:val="0"/>
              <w:noProof/>
              <w:sz w:val="24"/>
              <w:szCs w:val="24"/>
            </w:rPr>
          </w:pPr>
          <w:hyperlink w:anchor="_Toc85787252" w:history="1">
            <w:r w:rsidRPr="006E15CC">
              <w:rPr>
                <w:rStyle w:val="Hyperlink"/>
                <w:rFonts w:asciiTheme="majorHAnsi" w:hAnsiTheme="majorHAnsi" w:cstheme="majorHAnsi"/>
                <w:noProof/>
              </w:rPr>
              <w:t>CRES 503 Thesis</w:t>
            </w:r>
            <w:r>
              <w:rPr>
                <w:noProof/>
                <w:webHidden/>
              </w:rPr>
              <w:tab/>
            </w:r>
            <w:r>
              <w:rPr>
                <w:noProof/>
                <w:webHidden/>
              </w:rPr>
              <w:fldChar w:fldCharType="begin"/>
            </w:r>
            <w:r>
              <w:rPr>
                <w:noProof/>
                <w:webHidden/>
              </w:rPr>
              <w:instrText xml:space="preserve"> PAGEREF _Toc85787252 \h </w:instrText>
            </w:r>
            <w:r>
              <w:rPr>
                <w:noProof/>
                <w:webHidden/>
              </w:rPr>
            </w:r>
            <w:r>
              <w:rPr>
                <w:noProof/>
                <w:webHidden/>
              </w:rPr>
              <w:fldChar w:fldCharType="separate"/>
            </w:r>
            <w:r>
              <w:rPr>
                <w:noProof/>
                <w:webHidden/>
              </w:rPr>
              <w:t>4</w:t>
            </w:r>
            <w:r>
              <w:rPr>
                <w:noProof/>
                <w:webHidden/>
              </w:rPr>
              <w:fldChar w:fldCharType="end"/>
            </w:r>
          </w:hyperlink>
        </w:p>
        <w:p w14:paraId="37499D59" w14:textId="2C80F46A" w:rsidR="007E301E" w:rsidRDefault="007E301E">
          <w:pPr>
            <w:pStyle w:val="TOC1"/>
            <w:tabs>
              <w:tab w:val="right" w:leader="dot" w:pos="10790"/>
            </w:tabs>
            <w:rPr>
              <w:rFonts w:eastAsiaTheme="minorEastAsia" w:cstheme="minorBidi"/>
              <w:b w:val="0"/>
              <w:bCs w:val="0"/>
              <w:caps w:val="0"/>
              <w:noProof/>
              <w:sz w:val="24"/>
              <w:szCs w:val="24"/>
              <w:u w:val="none"/>
            </w:rPr>
          </w:pPr>
          <w:hyperlink w:anchor="_Toc85787253" w:history="1">
            <w:r w:rsidRPr="006E15CC">
              <w:rPr>
                <w:rStyle w:val="Hyperlink"/>
                <w:rFonts w:asciiTheme="majorHAnsi" w:hAnsiTheme="majorHAnsi" w:cstheme="majorHAnsi"/>
                <w:noProof/>
              </w:rPr>
              <w:t>Advisor and Committee</w:t>
            </w:r>
            <w:r>
              <w:rPr>
                <w:noProof/>
                <w:webHidden/>
              </w:rPr>
              <w:tab/>
            </w:r>
            <w:r>
              <w:rPr>
                <w:noProof/>
                <w:webHidden/>
              </w:rPr>
              <w:fldChar w:fldCharType="begin"/>
            </w:r>
            <w:r>
              <w:rPr>
                <w:noProof/>
                <w:webHidden/>
              </w:rPr>
              <w:instrText xml:space="preserve"> PAGEREF _Toc85787253 \h </w:instrText>
            </w:r>
            <w:r>
              <w:rPr>
                <w:noProof/>
                <w:webHidden/>
              </w:rPr>
            </w:r>
            <w:r>
              <w:rPr>
                <w:noProof/>
                <w:webHidden/>
              </w:rPr>
              <w:fldChar w:fldCharType="separate"/>
            </w:r>
            <w:r>
              <w:rPr>
                <w:noProof/>
                <w:webHidden/>
              </w:rPr>
              <w:t>5</w:t>
            </w:r>
            <w:r>
              <w:rPr>
                <w:noProof/>
                <w:webHidden/>
              </w:rPr>
              <w:fldChar w:fldCharType="end"/>
            </w:r>
          </w:hyperlink>
        </w:p>
        <w:p w14:paraId="1E262278" w14:textId="54C4F57C" w:rsidR="007E301E" w:rsidRDefault="007E301E">
          <w:pPr>
            <w:pStyle w:val="TOC2"/>
            <w:tabs>
              <w:tab w:val="right" w:leader="dot" w:pos="10790"/>
            </w:tabs>
            <w:rPr>
              <w:rFonts w:eastAsiaTheme="minorEastAsia" w:cstheme="minorBidi"/>
              <w:b w:val="0"/>
              <w:bCs w:val="0"/>
              <w:smallCaps w:val="0"/>
              <w:noProof/>
              <w:sz w:val="24"/>
              <w:szCs w:val="24"/>
            </w:rPr>
          </w:pPr>
          <w:hyperlink w:anchor="_Toc85787254" w:history="1">
            <w:r w:rsidRPr="006E15CC">
              <w:rPr>
                <w:rStyle w:val="Hyperlink"/>
                <w:rFonts w:asciiTheme="majorHAnsi" w:hAnsiTheme="majorHAnsi" w:cstheme="majorHAnsi"/>
                <w:noProof/>
              </w:rPr>
              <w:t>Advisor Responsibilities</w:t>
            </w:r>
            <w:r>
              <w:rPr>
                <w:noProof/>
                <w:webHidden/>
              </w:rPr>
              <w:tab/>
            </w:r>
            <w:r>
              <w:rPr>
                <w:noProof/>
                <w:webHidden/>
              </w:rPr>
              <w:fldChar w:fldCharType="begin"/>
            </w:r>
            <w:r>
              <w:rPr>
                <w:noProof/>
                <w:webHidden/>
              </w:rPr>
              <w:instrText xml:space="preserve"> PAGEREF _Toc85787254 \h </w:instrText>
            </w:r>
            <w:r>
              <w:rPr>
                <w:noProof/>
                <w:webHidden/>
              </w:rPr>
            </w:r>
            <w:r>
              <w:rPr>
                <w:noProof/>
                <w:webHidden/>
              </w:rPr>
              <w:fldChar w:fldCharType="separate"/>
            </w:r>
            <w:r>
              <w:rPr>
                <w:noProof/>
                <w:webHidden/>
              </w:rPr>
              <w:t>5</w:t>
            </w:r>
            <w:r>
              <w:rPr>
                <w:noProof/>
                <w:webHidden/>
              </w:rPr>
              <w:fldChar w:fldCharType="end"/>
            </w:r>
          </w:hyperlink>
        </w:p>
        <w:p w14:paraId="380525D8" w14:textId="460625E3" w:rsidR="007E301E" w:rsidRDefault="007E301E">
          <w:pPr>
            <w:pStyle w:val="TOC2"/>
            <w:tabs>
              <w:tab w:val="right" w:leader="dot" w:pos="10790"/>
            </w:tabs>
            <w:rPr>
              <w:rFonts w:eastAsiaTheme="minorEastAsia" w:cstheme="minorBidi"/>
              <w:b w:val="0"/>
              <w:bCs w:val="0"/>
              <w:smallCaps w:val="0"/>
              <w:noProof/>
              <w:sz w:val="24"/>
              <w:szCs w:val="24"/>
            </w:rPr>
          </w:pPr>
          <w:hyperlink w:anchor="_Toc85787255" w:history="1">
            <w:r w:rsidRPr="006E15CC">
              <w:rPr>
                <w:rStyle w:val="Hyperlink"/>
                <w:rFonts w:asciiTheme="majorHAnsi" w:hAnsiTheme="majorHAnsi" w:cstheme="majorHAnsi"/>
                <w:noProof/>
              </w:rPr>
              <w:t>Committee Member Responsibilities</w:t>
            </w:r>
            <w:r>
              <w:rPr>
                <w:noProof/>
                <w:webHidden/>
              </w:rPr>
              <w:tab/>
            </w:r>
            <w:r>
              <w:rPr>
                <w:noProof/>
                <w:webHidden/>
              </w:rPr>
              <w:fldChar w:fldCharType="begin"/>
            </w:r>
            <w:r>
              <w:rPr>
                <w:noProof/>
                <w:webHidden/>
              </w:rPr>
              <w:instrText xml:space="preserve"> PAGEREF _Toc85787255 \h </w:instrText>
            </w:r>
            <w:r>
              <w:rPr>
                <w:noProof/>
                <w:webHidden/>
              </w:rPr>
            </w:r>
            <w:r>
              <w:rPr>
                <w:noProof/>
                <w:webHidden/>
              </w:rPr>
              <w:fldChar w:fldCharType="separate"/>
            </w:r>
            <w:r>
              <w:rPr>
                <w:noProof/>
                <w:webHidden/>
              </w:rPr>
              <w:t>6</w:t>
            </w:r>
            <w:r>
              <w:rPr>
                <w:noProof/>
                <w:webHidden/>
              </w:rPr>
              <w:fldChar w:fldCharType="end"/>
            </w:r>
          </w:hyperlink>
        </w:p>
        <w:p w14:paraId="3889978D" w14:textId="2A85F5B0" w:rsidR="007E301E" w:rsidRDefault="007E301E">
          <w:pPr>
            <w:pStyle w:val="TOC2"/>
            <w:tabs>
              <w:tab w:val="right" w:leader="dot" w:pos="10790"/>
            </w:tabs>
            <w:rPr>
              <w:rFonts w:eastAsiaTheme="minorEastAsia" w:cstheme="minorBidi"/>
              <w:b w:val="0"/>
              <w:bCs w:val="0"/>
              <w:smallCaps w:val="0"/>
              <w:noProof/>
              <w:sz w:val="24"/>
              <w:szCs w:val="24"/>
            </w:rPr>
          </w:pPr>
          <w:hyperlink w:anchor="_Toc85787256" w:history="1">
            <w:r w:rsidRPr="006E15CC">
              <w:rPr>
                <w:rStyle w:val="Hyperlink"/>
                <w:rFonts w:asciiTheme="majorHAnsi" w:hAnsiTheme="majorHAnsi" w:cstheme="majorHAnsi"/>
                <w:noProof/>
              </w:rPr>
              <w:t>Student-Advisor Interaction Recommendations</w:t>
            </w:r>
            <w:r>
              <w:rPr>
                <w:noProof/>
                <w:webHidden/>
              </w:rPr>
              <w:tab/>
            </w:r>
            <w:r>
              <w:rPr>
                <w:noProof/>
                <w:webHidden/>
              </w:rPr>
              <w:fldChar w:fldCharType="begin"/>
            </w:r>
            <w:r>
              <w:rPr>
                <w:noProof/>
                <w:webHidden/>
              </w:rPr>
              <w:instrText xml:space="preserve"> PAGEREF _Toc85787256 \h </w:instrText>
            </w:r>
            <w:r>
              <w:rPr>
                <w:noProof/>
                <w:webHidden/>
              </w:rPr>
            </w:r>
            <w:r>
              <w:rPr>
                <w:noProof/>
                <w:webHidden/>
              </w:rPr>
              <w:fldChar w:fldCharType="separate"/>
            </w:r>
            <w:r>
              <w:rPr>
                <w:noProof/>
                <w:webHidden/>
              </w:rPr>
              <w:t>6</w:t>
            </w:r>
            <w:r>
              <w:rPr>
                <w:noProof/>
                <w:webHidden/>
              </w:rPr>
              <w:fldChar w:fldCharType="end"/>
            </w:r>
          </w:hyperlink>
        </w:p>
        <w:p w14:paraId="1187CC06" w14:textId="31D0DD40" w:rsidR="007E301E" w:rsidRDefault="007E301E">
          <w:pPr>
            <w:pStyle w:val="TOC1"/>
            <w:tabs>
              <w:tab w:val="right" w:leader="dot" w:pos="10790"/>
            </w:tabs>
            <w:rPr>
              <w:rFonts w:eastAsiaTheme="minorEastAsia" w:cstheme="minorBidi"/>
              <w:b w:val="0"/>
              <w:bCs w:val="0"/>
              <w:caps w:val="0"/>
              <w:noProof/>
              <w:sz w:val="24"/>
              <w:szCs w:val="24"/>
              <w:u w:val="none"/>
            </w:rPr>
          </w:pPr>
          <w:hyperlink w:anchor="_Toc85787257" w:history="1">
            <w:r w:rsidRPr="006E15CC">
              <w:rPr>
                <w:rStyle w:val="Hyperlink"/>
                <w:rFonts w:asciiTheme="majorHAnsi" w:hAnsiTheme="majorHAnsi" w:cstheme="majorHAnsi"/>
                <w:noProof/>
              </w:rPr>
              <w:t>Timeline Information</w:t>
            </w:r>
            <w:r>
              <w:rPr>
                <w:noProof/>
                <w:webHidden/>
              </w:rPr>
              <w:tab/>
            </w:r>
            <w:r>
              <w:rPr>
                <w:noProof/>
                <w:webHidden/>
              </w:rPr>
              <w:fldChar w:fldCharType="begin"/>
            </w:r>
            <w:r>
              <w:rPr>
                <w:noProof/>
                <w:webHidden/>
              </w:rPr>
              <w:instrText xml:space="preserve"> PAGEREF _Toc85787257 \h </w:instrText>
            </w:r>
            <w:r>
              <w:rPr>
                <w:noProof/>
                <w:webHidden/>
              </w:rPr>
            </w:r>
            <w:r>
              <w:rPr>
                <w:noProof/>
                <w:webHidden/>
              </w:rPr>
              <w:fldChar w:fldCharType="separate"/>
            </w:r>
            <w:r>
              <w:rPr>
                <w:noProof/>
                <w:webHidden/>
              </w:rPr>
              <w:t>7</w:t>
            </w:r>
            <w:r>
              <w:rPr>
                <w:noProof/>
                <w:webHidden/>
              </w:rPr>
              <w:fldChar w:fldCharType="end"/>
            </w:r>
          </w:hyperlink>
        </w:p>
        <w:p w14:paraId="21AAC6D1" w14:textId="3AED700C" w:rsidR="007E301E" w:rsidRDefault="007E301E">
          <w:pPr>
            <w:pStyle w:val="TOC2"/>
            <w:tabs>
              <w:tab w:val="right" w:leader="dot" w:pos="10790"/>
            </w:tabs>
            <w:rPr>
              <w:rFonts w:eastAsiaTheme="minorEastAsia" w:cstheme="minorBidi"/>
              <w:b w:val="0"/>
              <w:bCs w:val="0"/>
              <w:smallCaps w:val="0"/>
              <w:noProof/>
              <w:sz w:val="24"/>
              <w:szCs w:val="24"/>
            </w:rPr>
          </w:pPr>
          <w:hyperlink w:anchor="_Toc85787258" w:history="1">
            <w:r w:rsidRPr="006E15CC">
              <w:rPr>
                <w:rStyle w:val="Hyperlink"/>
                <w:rFonts w:asciiTheme="majorHAnsi" w:hAnsiTheme="majorHAnsi" w:cstheme="majorHAnsi"/>
                <w:noProof/>
              </w:rPr>
              <w:t>CRES Deadlines for Terminal Project &amp; Thesis</w:t>
            </w:r>
            <w:r>
              <w:rPr>
                <w:noProof/>
                <w:webHidden/>
              </w:rPr>
              <w:tab/>
            </w:r>
            <w:r>
              <w:rPr>
                <w:noProof/>
                <w:webHidden/>
              </w:rPr>
              <w:fldChar w:fldCharType="begin"/>
            </w:r>
            <w:r>
              <w:rPr>
                <w:noProof/>
                <w:webHidden/>
              </w:rPr>
              <w:instrText xml:space="preserve"> PAGEREF _Toc85787258 \h </w:instrText>
            </w:r>
            <w:r>
              <w:rPr>
                <w:noProof/>
                <w:webHidden/>
              </w:rPr>
            </w:r>
            <w:r>
              <w:rPr>
                <w:noProof/>
                <w:webHidden/>
              </w:rPr>
              <w:fldChar w:fldCharType="separate"/>
            </w:r>
            <w:r>
              <w:rPr>
                <w:noProof/>
                <w:webHidden/>
              </w:rPr>
              <w:t>7</w:t>
            </w:r>
            <w:r>
              <w:rPr>
                <w:noProof/>
                <w:webHidden/>
              </w:rPr>
              <w:fldChar w:fldCharType="end"/>
            </w:r>
          </w:hyperlink>
        </w:p>
        <w:p w14:paraId="2F9A0217" w14:textId="569615AF" w:rsidR="007E301E" w:rsidRDefault="007E301E">
          <w:pPr>
            <w:pStyle w:val="TOC2"/>
            <w:tabs>
              <w:tab w:val="right" w:leader="dot" w:pos="10790"/>
            </w:tabs>
            <w:rPr>
              <w:rFonts w:eastAsiaTheme="minorEastAsia" w:cstheme="minorBidi"/>
              <w:b w:val="0"/>
              <w:bCs w:val="0"/>
              <w:smallCaps w:val="0"/>
              <w:noProof/>
              <w:sz w:val="24"/>
              <w:szCs w:val="24"/>
            </w:rPr>
          </w:pPr>
          <w:hyperlink w:anchor="_Toc85787259" w:history="1">
            <w:r w:rsidRPr="006E15CC">
              <w:rPr>
                <w:rStyle w:val="Hyperlink"/>
                <w:rFonts w:asciiTheme="majorHAnsi" w:hAnsiTheme="majorHAnsi" w:cstheme="majorHAnsi"/>
                <w:noProof/>
              </w:rPr>
              <w:t>Additional Division of Graduate Studies Thesis Deadlines</w:t>
            </w:r>
            <w:r>
              <w:rPr>
                <w:noProof/>
                <w:webHidden/>
              </w:rPr>
              <w:tab/>
            </w:r>
            <w:r>
              <w:rPr>
                <w:noProof/>
                <w:webHidden/>
              </w:rPr>
              <w:fldChar w:fldCharType="begin"/>
            </w:r>
            <w:r>
              <w:rPr>
                <w:noProof/>
                <w:webHidden/>
              </w:rPr>
              <w:instrText xml:space="preserve"> PAGEREF _Toc85787259 \h </w:instrText>
            </w:r>
            <w:r>
              <w:rPr>
                <w:noProof/>
                <w:webHidden/>
              </w:rPr>
            </w:r>
            <w:r>
              <w:rPr>
                <w:noProof/>
                <w:webHidden/>
              </w:rPr>
              <w:fldChar w:fldCharType="separate"/>
            </w:r>
            <w:r>
              <w:rPr>
                <w:noProof/>
                <w:webHidden/>
              </w:rPr>
              <w:t>8</w:t>
            </w:r>
            <w:r>
              <w:rPr>
                <w:noProof/>
                <w:webHidden/>
              </w:rPr>
              <w:fldChar w:fldCharType="end"/>
            </w:r>
          </w:hyperlink>
        </w:p>
        <w:p w14:paraId="424EEEBE" w14:textId="24A5B127" w:rsidR="007E301E" w:rsidRDefault="007E301E">
          <w:pPr>
            <w:pStyle w:val="TOC3"/>
            <w:tabs>
              <w:tab w:val="right" w:leader="dot" w:pos="10790"/>
            </w:tabs>
            <w:rPr>
              <w:rFonts w:eastAsiaTheme="minorEastAsia" w:cstheme="minorBidi"/>
              <w:smallCaps w:val="0"/>
              <w:noProof/>
              <w:sz w:val="24"/>
              <w:szCs w:val="24"/>
            </w:rPr>
          </w:pPr>
          <w:hyperlink w:anchor="_Toc85787260" w:history="1">
            <w:r w:rsidRPr="006E15CC">
              <w:rPr>
                <w:rStyle w:val="Hyperlink"/>
                <w:rFonts w:ascii="Cambria" w:hAnsi="Cambria"/>
                <w:noProof/>
              </w:rPr>
              <w:t>2020-21 CRES Graduation Term Deadline Dates: Terminal Project &amp; Thesis</w:t>
            </w:r>
            <w:r>
              <w:rPr>
                <w:noProof/>
                <w:webHidden/>
              </w:rPr>
              <w:tab/>
            </w:r>
            <w:r>
              <w:rPr>
                <w:noProof/>
                <w:webHidden/>
              </w:rPr>
              <w:fldChar w:fldCharType="begin"/>
            </w:r>
            <w:r>
              <w:rPr>
                <w:noProof/>
                <w:webHidden/>
              </w:rPr>
              <w:instrText xml:space="preserve"> PAGEREF _Toc85787260 \h </w:instrText>
            </w:r>
            <w:r>
              <w:rPr>
                <w:noProof/>
                <w:webHidden/>
              </w:rPr>
            </w:r>
            <w:r>
              <w:rPr>
                <w:noProof/>
                <w:webHidden/>
              </w:rPr>
              <w:fldChar w:fldCharType="separate"/>
            </w:r>
            <w:r>
              <w:rPr>
                <w:noProof/>
                <w:webHidden/>
              </w:rPr>
              <w:t>8</w:t>
            </w:r>
            <w:r>
              <w:rPr>
                <w:noProof/>
                <w:webHidden/>
              </w:rPr>
              <w:fldChar w:fldCharType="end"/>
            </w:r>
          </w:hyperlink>
        </w:p>
        <w:p w14:paraId="6929C650" w14:textId="7B525138" w:rsidR="007E301E" w:rsidRDefault="007E301E">
          <w:pPr>
            <w:pStyle w:val="TOC3"/>
            <w:tabs>
              <w:tab w:val="right" w:leader="dot" w:pos="10790"/>
            </w:tabs>
            <w:rPr>
              <w:rFonts w:eastAsiaTheme="minorEastAsia" w:cstheme="minorBidi"/>
              <w:smallCaps w:val="0"/>
              <w:noProof/>
              <w:sz w:val="24"/>
              <w:szCs w:val="24"/>
            </w:rPr>
          </w:pPr>
          <w:hyperlink w:anchor="_Toc85787261" w:history="1">
            <w:r w:rsidRPr="006E15CC">
              <w:rPr>
                <w:rStyle w:val="Hyperlink"/>
                <w:rFonts w:cstheme="majorHAnsi"/>
                <w:noProof/>
              </w:rPr>
              <w:t>2021-22 CRES Graduation Term Deadline Dates: Terminal Project &amp; Thesis</w:t>
            </w:r>
            <w:r>
              <w:rPr>
                <w:noProof/>
                <w:webHidden/>
              </w:rPr>
              <w:tab/>
            </w:r>
            <w:r>
              <w:rPr>
                <w:noProof/>
                <w:webHidden/>
              </w:rPr>
              <w:fldChar w:fldCharType="begin"/>
            </w:r>
            <w:r>
              <w:rPr>
                <w:noProof/>
                <w:webHidden/>
              </w:rPr>
              <w:instrText xml:space="preserve"> PAGEREF _Toc85787261 \h </w:instrText>
            </w:r>
            <w:r>
              <w:rPr>
                <w:noProof/>
                <w:webHidden/>
              </w:rPr>
            </w:r>
            <w:r>
              <w:rPr>
                <w:noProof/>
                <w:webHidden/>
              </w:rPr>
              <w:fldChar w:fldCharType="separate"/>
            </w:r>
            <w:r>
              <w:rPr>
                <w:noProof/>
                <w:webHidden/>
              </w:rPr>
              <w:t>9</w:t>
            </w:r>
            <w:r>
              <w:rPr>
                <w:noProof/>
                <w:webHidden/>
              </w:rPr>
              <w:fldChar w:fldCharType="end"/>
            </w:r>
          </w:hyperlink>
        </w:p>
        <w:p w14:paraId="02A9DC5C" w14:textId="1ED13721" w:rsidR="007E301E" w:rsidRDefault="007E301E">
          <w:pPr>
            <w:pStyle w:val="TOC3"/>
            <w:tabs>
              <w:tab w:val="right" w:leader="dot" w:pos="10790"/>
            </w:tabs>
            <w:rPr>
              <w:rFonts w:eastAsiaTheme="minorEastAsia" w:cstheme="minorBidi"/>
              <w:smallCaps w:val="0"/>
              <w:noProof/>
              <w:sz w:val="24"/>
              <w:szCs w:val="24"/>
            </w:rPr>
          </w:pPr>
          <w:hyperlink w:anchor="_Toc85787262" w:history="1">
            <w:r w:rsidRPr="006E15CC">
              <w:rPr>
                <w:rStyle w:val="Hyperlink"/>
                <w:rFonts w:cstheme="majorHAnsi"/>
                <w:b/>
                <w:noProof/>
              </w:rPr>
              <w:t>Grading</w:t>
            </w:r>
            <w:r>
              <w:rPr>
                <w:noProof/>
                <w:webHidden/>
              </w:rPr>
              <w:tab/>
            </w:r>
            <w:r>
              <w:rPr>
                <w:noProof/>
                <w:webHidden/>
              </w:rPr>
              <w:fldChar w:fldCharType="begin"/>
            </w:r>
            <w:r>
              <w:rPr>
                <w:noProof/>
                <w:webHidden/>
              </w:rPr>
              <w:instrText xml:space="preserve"> PAGEREF _Toc85787262 \h </w:instrText>
            </w:r>
            <w:r>
              <w:rPr>
                <w:noProof/>
                <w:webHidden/>
              </w:rPr>
            </w:r>
            <w:r>
              <w:rPr>
                <w:noProof/>
                <w:webHidden/>
              </w:rPr>
              <w:fldChar w:fldCharType="separate"/>
            </w:r>
            <w:r>
              <w:rPr>
                <w:noProof/>
                <w:webHidden/>
              </w:rPr>
              <w:t>9</w:t>
            </w:r>
            <w:r>
              <w:rPr>
                <w:noProof/>
                <w:webHidden/>
              </w:rPr>
              <w:fldChar w:fldCharType="end"/>
            </w:r>
          </w:hyperlink>
        </w:p>
        <w:p w14:paraId="49775B1C" w14:textId="0F4C1A27" w:rsidR="007E301E" w:rsidRDefault="007E301E">
          <w:pPr>
            <w:pStyle w:val="TOC1"/>
            <w:tabs>
              <w:tab w:val="right" w:leader="dot" w:pos="10790"/>
            </w:tabs>
            <w:rPr>
              <w:rFonts w:eastAsiaTheme="minorEastAsia" w:cstheme="minorBidi"/>
              <w:b w:val="0"/>
              <w:bCs w:val="0"/>
              <w:caps w:val="0"/>
              <w:noProof/>
              <w:sz w:val="24"/>
              <w:szCs w:val="24"/>
              <w:u w:val="none"/>
            </w:rPr>
          </w:pPr>
          <w:hyperlink w:anchor="_Toc85787263" w:history="1">
            <w:r w:rsidRPr="006E15CC">
              <w:rPr>
                <w:rStyle w:val="Hyperlink"/>
                <w:rFonts w:asciiTheme="majorHAnsi" w:hAnsiTheme="majorHAnsi" w:cstheme="majorHAnsi"/>
                <w:noProof/>
              </w:rPr>
              <w:t>Research Compliance</w:t>
            </w:r>
            <w:r>
              <w:rPr>
                <w:noProof/>
                <w:webHidden/>
              </w:rPr>
              <w:tab/>
            </w:r>
            <w:r>
              <w:rPr>
                <w:noProof/>
                <w:webHidden/>
              </w:rPr>
              <w:fldChar w:fldCharType="begin"/>
            </w:r>
            <w:r>
              <w:rPr>
                <w:noProof/>
                <w:webHidden/>
              </w:rPr>
              <w:instrText xml:space="preserve"> PAGEREF _Toc85787263 \h </w:instrText>
            </w:r>
            <w:r>
              <w:rPr>
                <w:noProof/>
                <w:webHidden/>
              </w:rPr>
            </w:r>
            <w:r>
              <w:rPr>
                <w:noProof/>
                <w:webHidden/>
              </w:rPr>
              <w:fldChar w:fldCharType="separate"/>
            </w:r>
            <w:r>
              <w:rPr>
                <w:noProof/>
                <w:webHidden/>
              </w:rPr>
              <w:t>9</w:t>
            </w:r>
            <w:r>
              <w:rPr>
                <w:noProof/>
                <w:webHidden/>
              </w:rPr>
              <w:fldChar w:fldCharType="end"/>
            </w:r>
          </w:hyperlink>
        </w:p>
        <w:p w14:paraId="02EF2907" w14:textId="6B3ED283" w:rsidR="007E301E" w:rsidRDefault="007E301E">
          <w:pPr>
            <w:pStyle w:val="TOC1"/>
            <w:tabs>
              <w:tab w:val="right" w:leader="dot" w:pos="10790"/>
            </w:tabs>
            <w:rPr>
              <w:rFonts w:eastAsiaTheme="minorEastAsia" w:cstheme="minorBidi"/>
              <w:b w:val="0"/>
              <w:bCs w:val="0"/>
              <w:caps w:val="0"/>
              <w:noProof/>
              <w:sz w:val="24"/>
              <w:szCs w:val="24"/>
              <w:u w:val="none"/>
            </w:rPr>
          </w:pPr>
          <w:hyperlink w:anchor="_Toc85787264" w:history="1">
            <w:r w:rsidRPr="006E15CC">
              <w:rPr>
                <w:rStyle w:val="Hyperlink"/>
                <w:rFonts w:asciiTheme="majorHAnsi" w:hAnsiTheme="majorHAnsi" w:cstheme="majorHAnsi"/>
                <w:noProof/>
              </w:rPr>
              <w:t>Oral Defense</w:t>
            </w:r>
            <w:r>
              <w:rPr>
                <w:noProof/>
                <w:webHidden/>
              </w:rPr>
              <w:tab/>
            </w:r>
            <w:r>
              <w:rPr>
                <w:noProof/>
                <w:webHidden/>
              </w:rPr>
              <w:fldChar w:fldCharType="begin"/>
            </w:r>
            <w:r>
              <w:rPr>
                <w:noProof/>
                <w:webHidden/>
              </w:rPr>
              <w:instrText xml:space="preserve"> PAGEREF _Toc85787264 \h </w:instrText>
            </w:r>
            <w:r>
              <w:rPr>
                <w:noProof/>
                <w:webHidden/>
              </w:rPr>
            </w:r>
            <w:r>
              <w:rPr>
                <w:noProof/>
                <w:webHidden/>
              </w:rPr>
              <w:fldChar w:fldCharType="separate"/>
            </w:r>
            <w:r>
              <w:rPr>
                <w:noProof/>
                <w:webHidden/>
              </w:rPr>
              <w:t>10</w:t>
            </w:r>
            <w:r>
              <w:rPr>
                <w:noProof/>
                <w:webHidden/>
              </w:rPr>
              <w:fldChar w:fldCharType="end"/>
            </w:r>
          </w:hyperlink>
        </w:p>
        <w:p w14:paraId="2C05B295" w14:textId="25081CE8" w:rsidR="007E301E" w:rsidRDefault="007E301E">
          <w:pPr>
            <w:pStyle w:val="TOC1"/>
            <w:tabs>
              <w:tab w:val="right" w:leader="dot" w:pos="10790"/>
            </w:tabs>
            <w:rPr>
              <w:rFonts w:eastAsiaTheme="minorEastAsia" w:cstheme="minorBidi"/>
              <w:b w:val="0"/>
              <w:bCs w:val="0"/>
              <w:caps w:val="0"/>
              <w:noProof/>
              <w:sz w:val="24"/>
              <w:szCs w:val="24"/>
              <w:u w:val="none"/>
            </w:rPr>
          </w:pPr>
          <w:hyperlink w:anchor="_Toc85787265" w:history="1">
            <w:r w:rsidRPr="006E15CC">
              <w:rPr>
                <w:rStyle w:val="Hyperlink"/>
                <w:rFonts w:asciiTheme="majorHAnsi" w:hAnsiTheme="majorHAnsi" w:cstheme="majorHAnsi"/>
                <w:noProof/>
              </w:rPr>
              <w:t>MyLaw</w:t>
            </w:r>
            <w:r>
              <w:rPr>
                <w:noProof/>
                <w:webHidden/>
              </w:rPr>
              <w:tab/>
            </w:r>
            <w:r>
              <w:rPr>
                <w:noProof/>
                <w:webHidden/>
              </w:rPr>
              <w:fldChar w:fldCharType="begin"/>
            </w:r>
            <w:r>
              <w:rPr>
                <w:noProof/>
                <w:webHidden/>
              </w:rPr>
              <w:instrText xml:space="preserve"> PAGEREF _Toc85787265 \h </w:instrText>
            </w:r>
            <w:r>
              <w:rPr>
                <w:noProof/>
                <w:webHidden/>
              </w:rPr>
            </w:r>
            <w:r>
              <w:rPr>
                <w:noProof/>
                <w:webHidden/>
              </w:rPr>
              <w:fldChar w:fldCharType="separate"/>
            </w:r>
            <w:r>
              <w:rPr>
                <w:noProof/>
                <w:webHidden/>
              </w:rPr>
              <w:t>11</w:t>
            </w:r>
            <w:r>
              <w:rPr>
                <w:noProof/>
                <w:webHidden/>
              </w:rPr>
              <w:fldChar w:fldCharType="end"/>
            </w:r>
          </w:hyperlink>
        </w:p>
        <w:p w14:paraId="71A0CB14" w14:textId="2BBABE0B" w:rsidR="007E301E" w:rsidRDefault="007E301E">
          <w:pPr>
            <w:pStyle w:val="TOC1"/>
            <w:tabs>
              <w:tab w:val="right" w:leader="dot" w:pos="10790"/>
            </w:tabs>
            <w:rPr>
              <w:rFonts w:eastAsiaTheme="minorEastAsia" w:cstheme="minorBidi"/>
              <w:b w:val="0"/>
              <w:bCs w:val="0"/>
              <w:caps w:val="0"/>
              <w:noProof/>
              <w:sz w:val="24"/>
              <w:szCs w:val="24"/>
              <w:u w:val="none"/>
            </w:rPr>
          </w:pPr>
          <w:hyperlink w:anchor="_Toc85787266" w:history="1">
            <w:r w:rsidRPr="006E15CC">
              <w:rPr>
                <w:rStyle w:val="Hyperlink"/>
                <w:rFonts w:asciiTheme="majorHAnsi" w:hAnsiTheme="majorHAnsi" w:cstheme="majorHAnsi"/>
                <w:noProof/>
              </w:rPr>
              <w:t>CRES Program Contacts</w:t>
            </w:r>
            <w:r>
              <w:rPr>
                <w:noProof/>
                <w:webHidden/>
              </w:rPr>
              <w:tab/>
            </w:r>
            <w:r>
              <w:rPr>
                <w:noProof/>
                <w:webHidden/>
              </w:rPr>
              <w:fldChar w:fldCharType="begin"/>
            </w:r>
            <w:r>
              <w:rPr>
                <w:noProof/>
                <w:webHidden/>
              </w:rPr>
              <w:instrText xml:space="preserve"> PAGEREF _Toc85787266 \h </w:instrText>
            </w:r>
            <w:r>
              <w:rPr>
                <w:noProof/>
                <w:webHidden/>
              </w:rPr>
            </w:r>
            <w:r>
              <w:rPr>
                <w:noProof/>
                <w:webHidden/>
              </w:rPr>
              <w:fldChar w:fldCharType="separate"/>
            </w:r>
            <w:r>
              <w:rPr>
                <w:noProof/>
                <w:webHidden/>
              </w:rPr>
              <w:t>12</w:t>
            </w:r>
            <w:r>
              <w:rPr>
                <w:noProof/>
                <w:webHidden/>
              </w:rPr>
              <w:fldChar w:fldCharType="end"/>
            </w:r>
          </w:hyperlink>
        </w:p>
        <w:p w14:paraId="25EC94A2" w14:textId="409BC403" w:rsidR="0020509C" w:rsidRDefault="0020509C">
          <w:r>
            <w:rPr>
              <w:b/>
              <w:bCs/>
              <w:noProof/>
            </w:rPr>
            <w:fldChar w:fldCharType="end"/>
          </w:r>
        </w:p>
      </w:sdtContent>
    </w:sdt>
    <w:p w14:paraId="116F6842" w14:textId="77777777" w:rsidR="002062CD" w:rsidRPr="00725B80" w:rsidRDefault="002062CD" w:rsidP="002062CD">
      <w:pPr>
        <w:pStyle w:val="Heading1"/>
        <w:spacing w:before="400"/>
        <w:rPr>
          <w:rFonts w:asciiTheme="majorHAnsi" w:eastAsia="Book Antiqua" w:hAnsiTheme="majorHAnsi" w:cstheme="majorHAnsi"/>
          <w:color w:val="auto"/>
        </w:rPr>
      </w:pPr>
      <w:bookmarkStart w:id="0" w:name="_Toc521078652"/>
      <w:bookmarkStart w:id="1" w:name="_Toc26525557"/>
      <w:bookmarkStart w:id="2" w:name="_Toc445205101"/>
      <w:bookmarkStart w:id="3" w:name="_Toc445293815"/>
      <w:bookmarkStart w:id="4" w:name="_Toc177125503"/>
      <w:bookmarkStart w:id="5" w:name="_Toc85787249"/>
      <w:r w:rsidRPr="00725B80">
        <w:rPr>
          <w:rFonts w:asciiTheme="majorHAnsi" w:eastAsia="Book Antiqua" w:hAnsiTheme="majorHAnsi" w:cstheme="majorHAnsi"/>
          <w:color w:val="auto"/>
        </w:rPr>
        <w:t>CRES Final Project Option Overview</w:t>
      </w:r>
      <w:bookmarkEnd w:id="0"/>
      <w:bookmarkEnd w:id="1"/>
      <w:bookmarkEnd w:id="5"/>
    </w:p>
    <w:p w14:paraId="3FF287B4" w14:textId="77777777" w:rsidR="00121185" w:rsidRPr="00F239AF" w:rsidRDefault="00121185" w:rsidP="00121185">
      <w:pPr>
        <w:rPr>
          <w:rFonts w:asciiTheme="majorHAnsi" w:eastAsia="Times New Roman" w:hAnsiTheme="majorHAnsi" w:cstheme="majorHAnsi"/>
        </w:rPr>
      </w:pPr>
      <w:r w:rsidRPr="00F239AF">
        <w:rPr>
          <w:rFonts w:asciiTheme="majorHAnsi" w:eastAsia="Times New Roman" w:hAnsiTheme="majorHAnsi" w:cstheme="majorHAnsi"/>
        </w:rPr>
        <w:t xml:space="preserve">To graduate with a </w:t>
      </w:r>
      <w:r>
        <w:rPr>
          <w:rFonts w:asciiTheme="majorHAnsi" w:eastAsia="Times New Roman" w:hAnsiTheme="majorHAnsi" w:cstheme="majorHAnsi"/>
        </w:rPr>
        <w:t>CRES master’s degree</w:t>
      </w:r>
      <w:r w:rsidRPr="00F239AF">
        <w:rPr>
          <w:rFonts w:asciiTheme="majorHAnsi" w:eastAsia="Times New Roman" w:hAnsiTheme="majorHAnsi" w:cstheme="majorHAnsi"/>
        </w:rPr>
        <w:t>, each student must complete and successfully defend a CRES final project. The CRES final project may take one of three forms:</w:t>
      </w:r>
    </w:p>
    <w:p w14:paraId="564CCC3F" w14:textId="77777777" w:rsidR="00121185" w:rsidRPr="00F239AF" w:rsidRDefault="00121185" w:rsidP="00121185">
      <w:pPr>
        <w:rPr>
          <w:rFonts w:asciiTheme="majorHAnsi" w:eastAsia="Times New Roman" w:hAnsiTheme="majorHAnsi" w:cstheme="majorHAnsi"/>
        </w:rPr>
      </w:pPr>
    </w:p>
    <w:p w14:paraId="5B446E24" w14:textId="77777777" w:rsidR="00121185" w:rsidRPr="00F239AF" w:rsidRDefault="00121185" w:rsidP="00121185">
      <w:pPr>
        <w:pStyle w:val="ListParagraph"/>
        <w:numPr>
          <w:ilvl w:val="0"/>
          <w:numId w:val="21"/>
        </w:numPr>
        <w:rPr>
          <w:rFonts w:asciiTheme="majorHAnsi" w:eastAsia="Times New Roman" w:hAnsiTheme="majorHAnsi" w:cstheme="majorHAnsi"/>
        </w:rPr>
      </w:pPr>
      <w:r w:rsidRPr="00F239AF">
        <w:rPr>
          <w:rFonts w:asciiTheme="majorHAnsi" w:eastAsia="Times New Roman" w:hAnsiTheme="majorHAnsi" w:cstheme="majorHAnsi"/>
          <w:b/>
          <w:bCs/>
        </w:rPr>
        <w:t>CRES 611 Terminal Project</w:t>
      </w:r>
      <w:r w:rsidRPr="00F239AF">
        <w:rPr>
          <w:rFonts w:asciiTheme="majorHAnsi" w:hAnsiTheme="majorHAnsi" w:cstheme="majorHAnsi"/>
          <w:b/>
          <w:bCs/>
        </w:rPr>
        <w:br/>
      </w:r>
      <w:r w:rsidRPr="00F239AF">
        <w:rPr>
          <w:rFonts w:asciiTheme="majorHAnsi" w:eastAsia="Times New Roman" w:hAnsiTheme="majorHAnsi" w:cstheme="majorHAnsi"/>
        </w:rPr>
        <w:t xml:space="preserve">A practical applied project accompanied by a 20+ page report on the project and an oral defense. Students must also take CRES 650 Capstone Seminar. See the CRES Thesis &amp; Terminal Project Guidelines document </w:t>
      </w:r>
      <w:r>
        <w:rPr>
          <w:rFonts w:asciiTheme="majorHAnsi" w:eastAsia="Times New Roman" w:hAnsiTheme="majorHAnsi" w:cstheme="majorHAnsi"/>
        </w:rPr>
        <w:t xml:space="preserve">on MyLaw </w:t>
      </w:r>
      <w:r w:rsidRPr="00F239AF">
        <w:rPr>
          <w:rFonts w:asciiTheme="majorHAnsi" w:eastAsia="Times New Roman" w:hAnsiTheme="majorHAnsi" w:cstheme="majorHAnsi"/>
        </w:rPr>
        <w:t xml:space="preserve">for more information. </w:t>
      </w:r>
      <w:r w:rsidRPr="00F239AF">
        <w:rPr>
          <w:rFonts w:asciiTheme="majorHAnsi" w:eastAsia="Times New Roman" w:hAnsiTheme="majorHAnsi" w:cstheme="majorHAnsi"/>
          <w:sz w:val="22"/>
          <w:szCs w:val="22"/>
        </w:rPr>
        <w:t>(Note: For members of Cohort 9 and earlier, Terminal Project may also take the form of a formal academic paper.)</w:t>
      </w:r>
    </w:p>
    <w:p w14:paraId="6B425270" w14:textId="77777777" w:rsidR="00121185" w:rsidRPr="00F239AF" w:rsidRDefault="00121185" w:rsidP="00121185">
      <w:pPr>
        <w:pStyle w:val="ListParagraph"/>
        <w:numPr>
          <w:ilvl w:val="0"/>
          <w:numId w:val="21"/>
        </w:numPr>
        <w:rPr>
          <w:rFonts w:asciiTheme="majorHAnsi" w:eastAsia="Times New Roman" w:hAnsiTheme="majorHAnsi" w:cstheme="majorHAnsi"/>
          <w:b/>
          <w:bCs/>
        </w:rPr>
      </w:pPr>
      <w:r w:rsidRPr="00F239AF">
        <w:rPr>
          <w:rFonts w:asciiTheme="majorHAnsi" w:eastAsia="Times New Roman" w:hAnsiTheme="majorHAnsi" w:cstheme="majorHAnsi"/>
          <w:b/>
          <w:bCs/>
        </w:rPr>
        <w:t xml:space="preserve">CRES 503 Thesis </w:t>
      </w:r>
      <w:r w:rsidRPr="00F239AF">
        <w:rPr>
          <w:rFonts w:asciiTheme="majorHAnsi" w:hAnsiTheme="majorHAnsi" w:cstheme="majorHAnsi"/>
          <w:b/>
          <w:bCs/>
        </w:rPr>
        <w:br/>
      </w:r>
      <w:r w:rsidRPr="00F239AF">
        <w:rPr>
          <w:rFonts w:asciiTheme="majorHAnsi" w:eastAsia="Times New Roman" w:hAnsiTheme="majorHAnsi" w:cstheme="majorHAnsi"/>
        </w:rPr>
        <w:t xml:space="preserve">A formal academic paper (40+ pages) which conforms to the </w:t>
      </w:r>
      <w:r>
        <w:rPr>
          <w:rFonts w:asciiTheme="majorHAnsi" w:eastAsia="Times New Roman" w:hAnsiTheme="majorHAnsi" w:cstheme="majorHAnsi"/>
        </w:rPr>
        <w:t>Division of Graduate Studies</w:t>
      </w:r>
      <w:r w:rsidRPr="00F239AF">
        <w:rPr>
          <w:rFonts w:asciiTheme="majorHAnsi" w:eastAsia="Times New Roman" w:hAnsiTheme="majorHAnsi" w:cstheme="majorHAnsi"/>
        </w:rPr>
        <w:t xml:space="preserve"> thesis requirements and an oral defense. Students must also take CRES 650 Capstone Seminar. See the CRES Thesis &amp; Terminal Project Guidelines document </w:t>
      </w:r>
      <w:r>
        <w:rPr>
          <w:rFonts w:asciiTheme="majorHAnsi" w:eastAsia="Times New Roman" w:hAnsiTheme="majorHAnsi" w:cstheme="majorHAnsi"/>
        </w:rPr>
        <w:t xml:space="preserve">on MyLaw </w:t>
      </w:r>
      <w:r w:rsidRPr="00F239AF">
        <w:rPr>
          <w:rFonts w:asciiTheme="majorHAnsi" w:eastAsia="Times New Roman" w:hAnsiTheme="majorHAnsi" w:cstheme="majorHAnsi"/>
        </w:rPr>
        <w:t xml:space="preserve">for more information.  </w:t>
      </w:r>
    </w:p>
    <w:p w14:paraId="6A617A16" w14:textId="77777777" w:rsidR="00121185" w:rsidRPr="00F239AF" w:rsidRDefault="00121185" w:rsidP="00121185">
      <w:pPr>
        <w:pStyle w:val="ListParagraph"/>
        <w:numPr>
          <w:ilvl w:val="0"/>
          <w:numId w:val="21"/>
        </w:numPr>
        <w:rPr>
          <w:rFonts w:asciiTheme="majorHAnsi" w:eastAsia="Times New Roman" w:hAnsiTheme="majorHAnsi" w:cstheme="majorHAnsi"/>
          <w:b/>
          <w:bCs/>
        </w:rPr>
      </w:pPr>
      <w:r w:rsidRPr="00F239AF">
        <w:rPr>
          <w:rFonts w:asciiTheme="majorHAnsi" w:eastAsia="Times New Roman" w:hAnsiTheme="majorHAnsi" w:cstheme="majorHAnsi"/>
          <w:b/>
          <w:bCs/>
        </w:rPr>
        <w:t>Course Concentration</w:t>
      </w:r>
    </w:p>
    <w:p w14:paraId="3895914F" w14:textId="77777777" w:rsidR="00121185" w:rsidRPr="00F239AF" w:rsidRDefault="00121185" w:rsidP="00121185">
      <w:pPr>
        <w:ind w:left="720"/>
        <w:rPr>
          <w:rFonts w:asciiTheme="majorHAnsi" w:eastAsia="Times New Roman" w:hAnsiTheme="majorHAnsi" w:cstheme="majorHAnsi"/>
        </w:rPr>
      </w:pPr>
      <w:r w:rsidRPr="00F239AF">
        <w:rPr>
          <w:rFonts w:asciiTheme="majorHAnsi" w:eastAsia="Times New Roman" w:hAnsiTheme="majorHAnsi" w:cstheme="majorHAnsi"/>
        </w:rPr>
        <w:t>Successful completion</w:t>
      </w:r>
      <w:r w:rsidRPr="00F239AF">
        <w:rPr>
          <w:rFonts w:asciiTheme="majorHAnsi" w:hAnsiTheme="majorHAnsi" w:cstheme="majorHAnsi"/>
        </w:rPr>
        <w:footnoteReference w:id="1"/>
      </w:r>
      <w:r w:rsidRPr="00F239AF">
        <w:rPr>
          <w:rFonts w:asciiTheme="majorHAnsi" w:eastAsia="Times New Roman" w:hAnsiTheme="majorHAnsi" w:cstheme="majorHAnsi"/>
        </w:rPr>
        <w:t xml:space="preserve"> of a set of 3 to 4 courses (totaling at least 9 credits) selected to build specific expertise in subject matter outside of the conflict-resolution field that will substantially advance a student’s ability to extend or apply conflict resolution theory or practice into a domain in which conflict occurs. Students must also take the 1-credit CRES 651 Academic Capstone course, during which students will write a 10+ page summary report and do their oral defense. </w:t>
      </w:r>
      <w:r>
        <w:rPr>
          <w:rFonts w:asciiTheme="majorHAnsi" w:eastAsia="Times New Roman" w:hAnsiTheme="majorHAnsi" w:cstheme="majorHAnsi"/>
        </w:rPr>
        <w:t>See the CRES Course Concentration Guidelines document on MyLaw for more information.</w:t>
      </w:r>
    </w:p>
    <w:p w14:paraId="5CF44C14" w14:textId="77777777" w:rsidR="00121185" w:rsidRPr="00F239AF" w:rsidRDefault="00121185" w:rsidP="00121185">
      <w:pPr>
        <w:spacing w:before="180"/>
        <w:rPr>
          <w:rFonts w:asciiTheme="majorHAnsi" w:eastAsia="Times New Roman" w:hAnsiTheme="majorHAnsi" w:cstheme="majorHAnsi"/>
        </w:rPr>
      </w:pPr>
      <w:r w:rsidRPr="00F239AF">
        <w:rPr>
          <w:rFonts w:asciiTheme="majorHAnsi" w:eastAsia="Times New Roman" w:hAnsiTheme="majorHAnsi" w:cstheme="majorHAnsi"/>
        </w:rPr>
        <w:t xml:space="preserve">The goals of the final project are for students to learn about an issue in substantial depth, apply or learn analytical or applied skills, write a concise professional report, and deliver an oral presentation of their findings. The final project may contribute new knowledge to the field, review and assess current knowledge, or provide the student with domain-specific expertise in a particular area. The experience and paper should serve as a valuable step in students’ paths toward the careers of their choosing. Students are strongly encouraged to use their final project to explore directions that will support their overall goals.  </w:t>
      </w:r>
    </w:p>
    <w:p w14:paraId="231786F1" w14:textId="77777777" w:rsidR="00121185" w:rsidRPr="00F239AF" w:rsidRDefault="00121185" w:rsidP="00121185">
      <w:pPr>
        <w:spacing w:before="180"/>
        <w:rPr>
          <w:rFonts w:asciiTheme="majorHAnsi" w:eastAsia="Times New Roman" w:hAnsiTheme="majorHAnsi" w:cstheme="majorHAnsi"/>
        </w:rPr>
      </w:pPr>
      <w:r w:rsidRPr="00F239AF">
        <w:rPr>
          <w:rFonts w:asciiTheme="majorHAnsi" w:eastAsia="Times New Roman" w:hAnsiTheme="majorHAnsi" w:cstheme="majorHAnsi"/>
        </w:rPr>
        <w:t xml:space="preserve">Each student will work under the supervision and with the support of an advisor to be selected by the student (see the appropriate Guidelines document for advisor/committee requirements specific to final project type). Students who intend to use human or animal subjects (interviews, surveys, etc.) must gain advance approval to ensure that University requirements are met. To successfully complete the final project, all students must defend their </w:t>
      </w:r>
      <w:r>
        <w:rPr>
          <w:rFonts w:asciiTheme="majorHAnsi" w:eastAsia="Times New Roman" w:hAnsiTheme="majorHAnsi" w:cstheme="majorHAnsi"/>
        </w:rPr>
        <w:t>T</w:t>
      </w:r>
      <w:r w:rsidRPr="00F239AF">
        <w:rPr>
          <w:rFonts w:asciiTheme="majorHAnsi" w:eastAsia="Times New Roman" w:hAnsiTheme="majorHAnsi" w:cstheme="majorHAnsi"/>
        </w:rPr>
        <w:t xml:space="preserve">hesis, </w:t>
      </w:r>
      <w:r>
        <w:rPr>
          <w:rFonts w:asciiTheme="majorHAnsi" w:eastAsia="Times New Roman" w:hAnsiTheme="majorHAnsi" w:cstheme="majorHAnsi"/>
        </w:rPr>
        <w:t>T</w:t>
      </w:r>
      <w:r w:rsidRPr="00F239AF">
        <w:rPr>
          <w:rFonts w:asciiTheme="majorHAnsi" w:eastAsia="Times New Roman" w:hAnsiTheme="majorHAnsi" w:cstheme="majorHAnsi"/>
        </w:rPr>
        <w:t xml:space="preserve">erminal </w:t>
      </w:r>
      <w:r>
        <w:rPr>
          <w:rFonts w:asciiTheme="majorHAnsi" w:eastAsia="Times New Roman" w:hAnsiTheme="majorHAnsi" w:cstheme="majorHAnsi"/>
        </w:rPr>
        <w:t>P</w:t>
      </w:r>
      <w:r w:rsidRPr="00F239AF">
        <w:rPr>
          <w:rFonts w:asciiTheme="majorHAnsi" w:eastAsia="Times New Roman" w:hAnsiTheme="majorHAnsi" w:cstheme="majorHAnsi"/>
        </w:rPr>
        <w:t xml:space="preserve">roject, or </w:t>
      </w:r>
      <w:r>
        <w:rPr>
          <w:rFonts w:asciiTheme="majorHAnsi" w:eastAsia="Times New Roman" w:hAnsiTheme="majorHAnsi" w:cstheme="majorHAnsi"/>
        </w:rPr>
        <w:t>C</w:t>
      </w:r>
      <w:r w:rsidRPr="00F239AF">
        <w:rPr>
          <w:rFonts w:asciiTheme="majorHAnsi" w:eastAsia="Times New Roman" w:hAnsiTheme="majorHAnsi" w:cstheme="majorHAnsi"/>
        </w:rPr>
        <w:t xml:space="preserve">ourse </w:t>
      </w:r>
      <w:r>
        <w:rPr>
          <w:rFonts w:asciiTheme="majorHAnsi" w:eastAsia="Times New Roman" w:hAnsiTheme="majorHAnsi" w:cstheme="majorHAnsi"/>
        </w:rPr>
        <w:t>C</w:t>
      </w:r>
      <w:r w:rsidRPr="00F239AF">
        <w:rPr>
          <w:rFonts w:asciiTheme="majorHAnsi" w:eastAsia="Times New Roman" w:hAnsiTheme="majorHAnsi" w:cstheme="majorHAnsi"/>
        </w:rPr>
        <w:t>oncentration (see the appropriate Guidelines document for more information).</w:t>
      </w:r>
    </w:p>
    <w:p w14:paraId="58A07FB3" w14:textId="77777777" w:rsidR="00121185" w:rsidRPr="00F239AF" w:rsidRDefault="00121185" w:rsidP="00121185">
      <w:pPr>
        <w:spacing w:before="180"/>
        <w:rPr>
          <w:rFonts w:asciiTheme="majorHAnsi" w:eastAsia="Times New Roman" w:hAnsiTheme="majorHAnsi" w:cstheme="majorHAnsi"/>
        </w:rPr>
      </w:pPr>
      <w:r w:rsidRPr="00F239AF">
        <w:rPr>
          <w:rFonts w:asciiTheme="majorHAnsi" w:eastAsia="Times New Roman" w:hAnsiTheme="majorHAnsi" w:cstheme="majorHAnsi"/>
        </w:rPr>
        <w:t xml:space="preserve">Students are expected to begin their final project work no earlier than the Spring Term of their first CRES year. Students should not expect to complete final project work/credits within a single term. In </w:t>
      </w:r>
      <w:r w:rsidRPr="005126EF">
        <w:rPr>
          <w:rFonts w:asciiTheme="majorHAnsi" w:eastAsia="Times New Roman" w:hAnsiTheme="majorHAnsi" w:cstheme="majorHAnsi"/>
        </w:rPr>
        <w:t>fact, students typically register for credits over the course of two or more terms, and students pursuing the Course Concentration must complete 50% or more of their total planned concentration-specific credits bef</w:t>
      </w:r>
      <w:r w:rsidRPr="00930957">
        <w:rPr>
          <w:rFonts w:asciiTheme="majorHAnsi" w:eastAsia="Times New Roman" w:hAnsiTheme="majorHAnsi" w:cstheme="majorHAnsi"/>
        </w:rPr>
        <w:t xml:space="preserve">ore their </w:t>
      </w:r>
      <w:r w:rsidRPr="00930957">
        <w:rPr>
          <w:rFonts w:asciiTheme="majorHAnsi" w:eastAsia="Times New Roman" w:hAnsiTheme="majorHAnsi" w:cstheme="majorHAnsi"/>
        </w:rPr>
        <w:lastRenderedPageBreak/>
        <w:t xml:space="preserve">graduation term. All students must be enrolled for a minimum of 3 graduate credits in </w:t>
      </w:r>
      <w:r w:rsidRPr="00930957">
        <w:rPr>
          <w:rFonts w:asciiTheme="majorHAnsi" w:hAnsiTheme="majorHAnsi" w:cstheme="majorHAnsi"/>
        </w:rPr>
        <w:t>their graduation term (unless otherwise approved by the Division of Graduate Studies).</w:t>
      </w:r>
    </w:p>
    <w:p w14:paraId="204FE00E" w14:textId="77777777" w:rsidR="00121185" w:rsidRPr="00930957" w:rsidRDefault="00121185" w:rsidP="00121185">
      <w:pPr>
        <w:spacing w:before="180"/>
        <w:rPr>
          <w:rFonts w:asciiTheme="majorHAnsi" w:hAnsiTheme="majorHAnsi" w:cstheme="majorHAnsi"/>
        </w:rPr>
      </w:pPr>
      <w:r w:rsidRPr="00930957">
        <w:rPr>
          <w:rFonts w:asciiTheme="majorHAnsi" w:hAnsiTheme="majorHAnsi" w:cstheme="majorHAnsi"/>
        </w:rPr>
        <w:t xml:space="preserve">All successfully completed final projects will become part of the CRES program collection. Additionally, terminal projects may be added to the UO Jaqua Law Library permanent collections and/or the UO digital repository known as the University of Oregon Scholars' Bank. Thesis manuscripts become part of the University of Oregon Library collection and are added to Scholars' Bank. Completed final projects are available for check out (both in digital and hard copy) by CRES faculty and students. The CRES Program reserves the right to make final projects available electronically to the general public unless previous arrangements have been made.  </w:t>
      </w:r>
    </w:p>
    <w:p w14:paraId="33532D63" w14:textId="77777777" w:rsidR="00121185" w:rsidRPr="00F239AF" w:rsidRDefault="00121185" w:rsidP="00121185">
      <w:pPr>
        <w:spacing w:before="180"/>
        <w:rPr>
          <w:rFonts w:asciiTheme="majorHAnsi" w:hAnsiTheme="majorHAnsi" w:cstheme="majorHAnsi"/>
        </w:rPr>
      </w:pPr>
    </w:p>
    <w:p w14:paraId="5B71E10D" w14:textId="77777777" w:rsidR="008E610D" w:rsidRPr="00725B80" w:rsidRDefault="008E610D" w:rsidP="001D7C24">
      <w:pPr>
        <w:pStyle w:val="Heading1"/>
        <w:spacing w:before="400"/>
        <w:rPr>
          <w:rFonts w:asciiTheme="majorHAnsi" w:hAnsiTheme="majorHAnsi" w:cstheme="majorHAnsi"/>
        </w:rPr>
      </w:pPr>
      <w:bookmarkStart w:id="6" w:name="_Toc446012104"/>
      <w:bookmarkStart w:id="7" w:name="_Toc26525558"/>
      <w:bookmarkStart w:id="8" w:name="_Toc85787250"/>
      <w:bookmarkEnd w:id="2"/>
      <w:bookmarkEnd w:id="3"/>
      <w:r w:rsidRPr="00725B80">
        <w:rPr>
          <w:rFonts w:asciiTheme="majorHAnsi" w:hAnsiTheme="majorHAnsi" w:cstheme="majorHAnsi"/>
        </w:rPr>
        <w:t>Thesis and Terminal Project Details</w:t>
      </w:r>
      <w:bookmarkEnd w:id="6"/>
      <w:bookmarkEnd w:id="7"/>
      <w:bookmarkEnd w:id="8"/>
    </w:p>
    <w:p w14:paraId="5983D105" w14:textId="77777777" w:rsidR="001D7C24" w:rsidRPr="00725B80" w:rsidRDefault="001D7C24" w:rsidP="001D7C24">
      <w:pPr>
        <w:pStyle w:val="Heading2"/>
        <w:ind w:left="360"/>
        <w:rPr>
          <w:rFonts w:asciiTheme="majorHAnsi" w:hAnsiTheme="majorHAnsi" w:cstheme="majorHAnsi"/>
          <w:b w:val="0"/>
          <w:color w:val="auto"/>
          <w:sz w:val="24"/>
        </w:rPr>
      </w:pPr>
      <w:bookmarkStart w:id="9" w:name="_Toc528594504"/>
      <w:bookmarkStart w:id="10" w:name="_Toc528595064"/>
      <w:bookmarkStart w:id="11" w:name="_Toc26525559"/>
      <w:bookmarkStart w:id="12" w:name="_Toc85787251"/>
      <w:r w:rsidRPr="00725B80">
        <w:rPr>
          <w:rFonts w:asciiTheme="majorHAnsi" w:hAnsiTheme="majorHAnsi" w:cstheme="majorHAnsi"/>
          <w:color w:val="auto"/>
        </w:rPr>
        <w:t>CRES 611 Terminal Project</w:t>
      </w:r>
      <w:bookmarkEnd w:id="9"/>
      <w:bookmarkEnd w:id="10"/>
      <w:bookmarkEnd w:id="11"/>
      <w:bookmarkEnd w:id="12"/>
    </w:p>
    <w:p w14:paraId="30F6998A" w14:textId="77777777" w:rsidR="001D7C24" w:rsidRPr="00725B80" w:rsidRDefault="001D7C24" w:rsidP="001D7C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theme="majorHAnsi"/>
        </w:rPr>
      </w:pPr>
      <w:r w:rsidRPr="00725B80">
        <w:rPr>
          <w:rFonts w:asciiTheme="majorHAnsi" w:hAnsiTheme="majorHAnsi" w:cstheme="majorHAnsi"/>
        </w:rPr>
        <w:t>These are practical projects that focus on the application of practice-oriented learning. These may involve the design of a practical project, or they may also encompass implementation of the project. Project design and implementation must be done with advisor supervision. Examples of projects include (but are not limited to) the design and documentation of a systems-level dispute resolution instrument, the creation of a handbook, the creation and delivery of a curriculum, or an extended program evaluation based on the student’s internship experiences.</w:t>
      </w:r>
    </w:p>
    <w:p w14:paraId="7F6D0C1C" w14:textId="77777777" w:rsidR="001D7C24" w:rsidRPr="00725B80" w:rsidRDefault="001D7C24" w:rsidP="001D7C24">
      <w:pPr>
        <w:spacing w:before="160"/>
        <w:ind w:left="360"/>
        <w:rPr>
          <w:rFonts w:asciiTheme="majorHAnsi" w:hAnsiTheme="majorHAnsi" w:cstheme="majorHAnsi"/>
        </w:rPr>
      </w:pPr>
      <w:r w:rsidRPr="00725B80">
        <w:rPr>
          <w:rFonts w:asciiTheme="majorHAnsi" w:hAnsiTheme="majorHAnsi" w:cstheme="majorHAnsi"/>
        </w:rPr>
        <w:t xml:space="preserve">Practical projects </w:t>
      </w:r>
      <w:r w:rsidRPr="00725B80">
        <w:rPr>
          <w:rFonts w:asciiTheme="majorHAnsi" w:hAnsiTheme="majorHAnsi" w:cstheme="majorHAnsi"/>
          <w:b/>
        </w:rPr>
        <w:t>must</w:t>
      </w:r>
      <w:r w:rsidRPr="00725B80">
        <w:rPr>
          <w:rFonts w:asciiTheme="majorHAnsi" w:hAnsiTheme="majorHAnsi" w:cstheme="majorHAnsi"/>
        </w:rPr>
        <w:t xml:space="preserve"> be accompanied by a summary report (minimum 20 pages, double-spaced) that covers the following topics:</w:t>
      </w:r>
    </w:p>
    <w:p w14:paraId="15768B3B" w14:textId="77777777" w:rsidR="001D7C24" w:rsidRPr="00725B80" w:rsidRDefault="001D7C24" w:rsidP="001D7C24">
      <w:pPr>
        <w:pStyle w:val="ListParagraph"/>
        <w:numPr>
          <w:ilvl w:val="0"/>
          <w:numId w:val="17"/>
        </w:numPr>
        <w:ind w:left="1440"/>
        <w:rPr>
          <w:rFonts w:asciiTheme="majorHAnsi" w:hAnsiTheme="majorHAnsi" w:cstheme="majorHAnsi"/>
        </w:rPr>
      </w:pPr>
      <w:r w:rsidRPr="00725B80">
        <w:rPr>
          <w:rFonts w:asciiTheme="majorHAnsi" w:hAnsiTheme="majorHAnsi" w:cstheme="majorHAnsi"/>
        </w:rPr>
        <w:t>Description of project</w:t>
      </w:r>
    </w:p>
    <w:p w14:paraId="7FC8100D" w14:textId="77777777" w:rsidR="001D7C24" w:rsidRPr="00725B80" w:rsidRDefault="001D7C24" w:rsidP="001D7C24">
      <w:pPr>
        <w:pStyle w:val="ListParagraph"/>
        <w:numPr>
          <w:ilvl w:val="0"/>
          <w:numId w:val="17"/>
        </w:numPr>
        <w:ind w:left="1440"/>
        <w:rPr>
          <w:rFonts w:asciiTheme="majorHAnsi" w:hAnsiTheme="majorHAnsi" w:cstheme="majorHAnsi"/>
        </w:rPr>
      </w:pPr>
      <w:r w:rsidRPr="00725B80">
        <w:rPr>
          <w:rFonts w:asciiTheme="majorHAnsi" w:hAnsiTheme="majorHAnsi" w:cstheme="majorHAnsi"/>
        </w:rPr>
        <w:t>Methodology/Approach</w:t>
      </w:r>
    </w:p>
    <w:p w14:paraId="391CB6B6" w14:textId="77777777" w:rsidR="001D7C24" w:rsidRPr="00725B80" w:rsidRDefault="001D7C24" w:rsidP="001D7C24">
      <w:pPr>
        <w:pStyle w:val="ListParagraph"/>
        <w:numPr>
          <w:ilvl w:val="0"/>
          <w:numId w:val="17"/>
        </w:numPr>
        <w:ind w:left="1440"/>
        <w:rPr>
          <w:rFonts w:asciiTheme="majorHAnsi" w:hAnsiTheme="majorHAnsi" w:cstheme="majorHAnsi"/>
        </w:rPr>
      </w:pPr>
      <w:r w:rsidRPr="00725B80">
        <w:rPr>
          <w:rFonts w:asciiTheme="majorHAnsi" w:hAnsiTheme="majorHAnsi" w:cstheme="majorHAnsi"/>
        </w:rPr>
        <w:t>Rationale</w:t>
      </w:r>
    </w:p>
    <w:p w14:paraId="1D9A44DA" w14:textId="77777777" w:rsidR="001D7C24" w:rsidRPr="00725B80" w:rsidRDefault="001D7C24" w:rsidP="001D7C24">
      <w:pPr>
        <w:pStyle w:val="ListParagraph"/>
        <w:numPr>
          <w:ilvl w:val="0"/>
          <w:numId w:val="17"/>
        </w:numPr>
        <w:ind w:left="1440"/>
        <w:rPr>
          <w:rFonts w:asciiTheme="majorHAnsi" w:hAnsiTheme="majorHAnsi" w:cstheme="majorHAnsi"/>
        </w:rPr>
      </w:pPr>
      <w:r w:rsidRPr="00725B80">
        <w:rPr>
          <w:rFonts w:asciiTheme="majorHAnsi" w:hAnsiTheme="majorHAnsi" w:cstheme="majorHAnsi"/>
        </w:rPr>
        <w:t>Linkage to literature</w:t>
      </w:r>
      <w:r w:rsidRPr="00725B80">
        <w:rPr>
          <w:rStyle w:val="FootnoteReference"/>
          <w:rFonts w:asciiTheme="majorHAnsi" w:hAnsiTheme="majorHAnsi" w:cstheme="majorHAnsi"/>
          <w:b/>
        </w:rPr>
        <w:footnoteReference w:id="2"/>
      </w:r>
    </w:p>
    <w:p w14:paraId="425025C7" w14:textId="77777777" w:rsidR="001D7C24" w:rsidRPr="00725B80" w:rsidRDefault="001D7C24" w:rsidP="001D7C24">
      <w:pPr>
        <w:pStyle w:val="ListParagraph"/>
        <w:numPr>
          <w:ilvl w:val="0"/>
          <w:numId w:val="17"/>
        </w:numPr>
        <w:ind w:left="1440"/>
        <w:rPr>
          <w:rFonts w:asciiTheme="majorHAnsi" w:hAnsiTheme="majorHAnsi" w:cstheme="majorHAnsi"/>
        </w:rPr>
      </w:pPr>
      <w:r w:rsidRPr="00725B80">
        <w:rPr>
          <w:rFonts w:asciiTheme="majorHAnsi" w:hAnsiTheme="majorHAnsi" w:cstheme="majorHAnsi"/>
        </w:rPr>
        <w:t>Outcomes</w:t>
      </w:r>
    </w:p>
    <w:p w14:paraId="17C6212E" w14:textId="77777777" w:rsidR="001D7C24" w:rsidRPr="00725B80" w:rsidRDefault="001D7C24" w:rsidP="001D7C24">
      <w:pPr>
        <w:pStyle w:val="ListParagraph"/>
        <w:numPr>
          <w:ilvl w:val="0"/>
          <w:numId w:val="17"/>
        </w:numPr>
        <w:ind w:left="1440"/>
        <w:rPr>
          <w:rFonts w:asciiTheme="majorHAnsi" w:hAnsiTheme="majorHAnsi" w:cstheme="majorHAnsi"/>
        </w:rPr>
      </w:pPr>
      <w:r w:rsidRPr="00725B80">
        <w:rPr>
          <w:rFonts w:asciiTheme="majorHAnsi" w:hAnsiTheme="majorHAnsi" w:cstheme="majorHAnsi"/>
        </w:rPr>
        <w:t>Implications for further research or practice/future directions/lessons learned</w:t>
      </w:r>
    </w:p>
    <w:p w14:paraId="26F3AC0B" w14:textId="77777777" w:rsidR="001D7C24" w:rsidRPr="00725B80" w:rsidRDefault="001D7C24" w:rsidP="001D7C24">
      <w:pPr>
        <w:ind w:left="1080"/>
        <w:rPr>
          <w:rFonts w:asciiTheme="majorHAnsi" w:hAnsiTheme="majorHAnsi" w:cstheme="majorHAnsi"/>
          <w:sz w:val="20"/>
        </w:rPr>
      </w:pPr>
    </w:p>
    <w:p w14:paraId="6D1BDCAA" w14:textId="77777777" w:rsidR="001D7C24" w:rsidRPr="00725B80" w:rsidRDefault="001D7C24" w:rsidP="001D7C24">
      <w:pPr>
        <w:ind w:left="360"/>
        <w:rPr>
          <w:rFonts w:asciiTheme="majorHAnsi" w:hAnsiTheme="majorHAnsi" w:cstheme="majorHAnsi"/>
        </w:rPr>
      </w:pPr>
      <w:r w:rsidRPr="00725B80">
        <w:rPr>
          <w:rFonts w:asciiTheme="majorHAnsi" w:hAnsiTheme="majorHAnsi" w:cstheme="majorHAnsi"/>
        </w:rPr>
        <w:t>While practical project summary reports do not require formal academic formatting, documentation and formal references to the guiding principles/theories/authors that informed the project work are expected.</w:t>
      </w:r>
    </w:p>
    <w:p w14:paraId="60ED4836" w14:textId="77777777" w:rsidR="001D7C24" w:rsidRPr="00725B80" w:rsidRDefault="001D7C24" w:rsidP="001D7C24">
      <w:pPr>
        <w:ind w:left="360"/>
        <w:rPr>
          <w:rFonts w:asciiTheme="majorHAnsi" w:hAnsiTheme="majorHAnsi" w:cstheme="majorHAnsi"/>
        </w:rPr>
      </w:pPr>
      <w:r w:rsidRPr="00725B80">
        <w:rPr>
          <w:rFonts w:asciiTheme="majorHAnsi" w:hAnsiTheme="majorHAnsi" w:cstheme="majorHAnsi"/>
        </w:rPr>
        <w:t xml:space="preserve"> </w:t>
      </w:r>
    </w:p>
    <w:p w14:paraId="09F83389" w14:textId="263C4B47" w:rsidR="001D7C24" w:rsidRPr="00725B80" w:rsidRDefault="001D7C24" w:rsidP="001D7C24">
      <w:pPr>
        <w:ind w:left="360"/>
        <w:rPr>
          <w:rFonts w:asciiTheme="majorHAnsi" w:hAnsiTheme="majorHAnsi" w:cstheme="majorHAnsi"/>
        </w:rPr>
      </w:pPr>
      <w:r w:rsidRPr="00725B80">
        <w:rPr>
          <w:rFonts w:asciiTheme="majorHAnsi" w:hAnsiTheme="majorHAnsi" w:cstheme="majorHAnsi"/>
        </w:rPr>
        <w:t>CRES 611 Terminal Project credits are “Pass/No Pass</w:t>
      </w:r>
      <w:r w:rsidR="00AC30C0">
        <w:rPr>
          <w:rFonts w:asciiTheme="majorHAnsi" w:hAnsiTheme="majorHAnsi" w:cstheme="majorHAnsi"/>
        </w:rPr>
        <w:t>.”</w:t>
      </w:r>
      <w:r w:rsidRPr="00725B80">
        <w:rPr>
          <w:rFonts w:asciiTheme="majorHAnsi" w:hAnsiTheme="majorHAnsi" w:cstheme="majorHAnsi"/>
        </w:rPr>
        <w:t xml:space="preserve"> Students must complete a total of at least 9 credits. Students typically register for terminal project credits over the course of two or more terms. This amount of time is necessary in order to complete all the steps required from project scoping and research/data gathering to writing, revision, and defense. Students intending to graduate at the end of spring term should begin working on their final project in earnest no later than the fall of that academic year. Students must be enrolled for a minimum of 3 graduate credits in the term in which they will graduate. Students are </w:t>
      </w:r>
      <w:r w:rsidRPr="00725B80">
        <w:rPr>
          <w:rFonts w:asciiTheme="majorHAnsi" w:hAnsiTheme="majorHAnsi" w:cstheme="majorHAnsi"/>
        </w:rPr>
        <w:lastRenderedPageBreak/>
        <w:t>also required to enroll and successfully complete the CRES 650 Capstone course which is offered each fall term.</w:t>
      </w:r>
    </w:p>
    <w:p w14:paraId="11DDC22C" w14:textId="77777777" w:rsidR="001D7C24" w:rsidRPr="00725B80" w:rsidRDefault="001D7C24" w:rsidP="001D7C24">
      <w:pPr>
        <w:ind w:left="360"/>
        <w:rPr>
          <w:rFonts w:asciiTheme="majorHAnsi" w:hAnsiTheme="majorHAnsi" w:cstheme="majorHAnsi"/>
        </w:rPr>
      </w:pPr>
    </w:p>
    <w:p w14:paraId="036EDCB1" w14:textId="77777777" w:rsidR="001D7C24" w:rsidRPr="00725B80" w:rsidRDefault="001D7C24" w:rsidP="001D7C24">
      <w:pPr>
        <w:pStyle w:val="Heading2"/>
        <w:ind w:left="360"/>
        <w:rPr>
          <w:rFonts w:asciiTheme="majorHAnsi" w:hAnsiTheme="majorHAnsi" w:cstheme="majorHAnsi"/>
          <w:color w:val="auto"/>
        </w:rPr>
      </w:pPr>
      <w:bookmarkStart w:id="13" w:name="_Toc528594505"/>
      <w:bookmarkStart w:id="14" w:name="_Toc528595065"/>
      <w:bookmarkStart w:id="15" w:name="_Toc26525560"/>
      <w:bookmarkStart w:id="16" w:name="_Toc499554060"/>
      <w:bookmarkStart w:id="17" w:name="_Toc85787252"/>
      <w:r w:rsidRPr="00725B80">
        <w:rPr>
          <w:rFonts w:asciiTheme="majorHAnsi" w:hAnsiTheme="majorHAnsi" w:cstheme="majorHAnsi"/>
          <w:color w:val="auto"/>
        </w:rPr>
        <w:t>CRES 503 Thesis</w:t>
      </w:r>
      <w:bookmarkEnd w:id="13"/>
      <w:bookmarkEnd w:id="14"/>
      <w:bookmarkEnd w:id="15"/>
      <w:bookmarkEnd w:id="17"/>
      <w:r w:rsidRPr="00725B80">
        <w:rPr>
          <w:rFonts w:asciiTheme="majorHAnsi" w:hAnsiTheme="majorHAnsi" w:cstheme="majorHAnsi"/>
          <w:color w:val="auto"/>
        </w:rPr>
        <w:t xml:space="preserve"> </w:t>
      </w:r>
    </w:p>
    <w:p w14:paraId="4F152973" w14:textId="77777777" w:rsidR="001D7C24" w:rsidRPr="00725B80" w:rsidRDefault="001D7C24" w:rsidP="001D7C24">
      <w:pPr>
        <w:ind w:left="360"/>
        <w:rPr>
          <w:rFonts w:asciiTheme="majorHAnsi" w:hAnsiTheme="majorHAnsi" w:cstheme="majorHAnsi"/>
        </w:rPr>
      </w:pPr>
      <w:r w:rsidRPr="00725B80">
        <w:rPr>
          <w:rFonts w:asciiTheme="majorHAnsi" w:hAnsiTheme="majorHAnsi" w:cstheme="majorHAnsi"/>
        </w:rPr>
        <w:t xml:space="preserve">The thesis option is a formal theoretical academic paper which involves the exploration of a fundamental research question. The paper may take the form of a literature review, policy paper, academic article, or other approved form. Students who hope to build careers in academia or plan to pursue a Ph.D. education may be especially interested in the thesis option. </w:t>
      </w:r>
    </w:p>
    <w:p w14:paraId="79E3EEA0" w14:textId="7220BB81" w:rsidR="001D7C24" w:rsidRPr="00725B80" w:rsidRDefault="001D7C24" w:rsidP="001D7C24">
      <w:pPr>
        <w:spacing w:before="160"/>
        <w:ind w:left="360"/>
        <w:rPr>
          <w:rFonts w:asciiTheme="majorHAnsi" w:hAnsiTheme="majorHAnsi" w:cstheme="majorHAnsi"/>
        </w:rPr>
      </w:pPr>
      <w:r w:rsidRPr="00725B80">
        <w:rPr>
          <w:rFonts w:asciiTheme="majorHAnsi" w:hAnsiTheme="majorHAnsi" w:cstheme="majorHAnsi"/>
        </w:rPr>
        <w:t xml:space="preserve">Theses adhere to a standard </w:t>
      </w:r>
      <w:r w:rsidR="00E35DC5">
        <w:rPr>
          <w:rFonts w:asciiTheme="majorHAnsi" w:hAnsiTheme="majorHAnsi" w:cstheme="majorHAnsi"/>
        </w:rPr>
        <w:t>Division of Graduate Studies</w:t>
      </w:r>
      <w:r w:rsidRPr="00725B80">
        <w:rPr>
          <w:rFonts w:asciiTheme="majorHAnsi" w:hAnsiTheme="majorHAnsi" w:cstheme="majorHAnsi"/>
        </w:rPr>
        <w:t xml:space="preserve"> format, generally including five basic chapters or divisions: </w:t>
      </w:r>
    </w:p>
    <w:p w14:paraId="384665C3" w14:textId="77777777" w:rsidR="001D7C24" w:rsidRPr="00725B80" w:rsidRDefault="001D7C24" w:rsidP="001D7C24">
      <w:pPr>
        <w:pStyle w:val="ListParagraph"/>
        <w:numPr>
          <w:ilvl w:val="0"/>
          <w:numId w:val="17"/>
        </w:numPr>
        <w:ind w:left="1440"/>
        <w:rPr>
          <w:rFonts w:asciiTheme="majorHAnsi" w:hAnsiTheme="majorHAnsi" w:cstheme="majorHAnsi"/>
        </w:rPr>
      </w:pPr>
      <w:r w:rsidRPr="00725B80">
        <w:rPr>
          <w:rFonts w:asciiTheme="majorHAnsi" w:hAnsiTheme="majorHAnsi" w:cstheme="majorHAnsi"/>
        </w:rPr>
        <w:t>Introduction and statement of the research question</w:t>
      </w:r>
    </w:p>
    <w:p w14:paraId="7FBACA92" w14:textId="77777777" w:rsidR="001D7C24" w:rsidRPr="00725B80" w:rsidRDefault="001D7C24" w:rsidP="001D7C24">
      <w:pPr>
        <w:pStyle w:val="ListParagraph"/>
        <w:numPr>
          <w:ilvl w:val="0"/>
          <w:numId w:val="17"/>
        </w:numPr>
        <w:ind w:left="1440"/>
        <w:rPr>
          <w:rFonts w:asciiTheme="majorHAnsi" w:hAnsiTheme="majorHAnsi" w:cstheme="majorHAnsi"/>
        </w:rPr>
      </w:pPr>
      <w:r w:rsidRPr="00725B80">
        <w:rPr>
          <w:rFonts w:asciiTheme="majorHAnsi" w:hAnsiTheme="majorHAnsi" w:cstheme="majorHAnsi"/>
        </w:rPr>
        <w:t xml:space="preserve">Review of the pertinent literature </w:t>
      </w:r>
    </w:p>
    <w:p w14:paraId="3BFA2FFC" w14:textId="77777777" w:rsidR="001D7C24" w:rsidRPr="00725B80" w:rsidRDefault="001D7C24" w:rsidP="001D7C24">
      <w:pPr>
        <w:pStyle w:val="ListParagraph"/>
        <w:numPr>
          <w:ilvl w:val="0"/>
          <w:numId w:val="17"/>
        </w:numPr>
        <w:ind w:left="1440"/>
        <w:rPr>
          <w:rFonts w:asciiTheme="majorHAnsi" w:hAnsiTheme="majorHAnsi" w:cstheme="majorHAnsi"/>
        </w:rPr>
      </w:pPr>
      <w:r w:rsidRPr="00725B80">
        <w:rPr>
          <w:rFonts w:asciiTheme="majorHAnsi" w:hAnsiTheme="majorHAnsi" w:cstheme="majorHAnsi"/>
        </w:rPr>
        <w:t>Explanation of the materials and methods used to examine the research question</w:t>
      </w:r>
    </w:p>
    <w:p w14:paraId="080FB496" w14:textId="77777777" w:rsidR="001D7C24" w:rsidRPr="00725B80" w:rsidRDefault="001D7C24" w:rsidP="001D7C24">
      <w:pPr>
        <w:pStyle w:val="ListParagraph"/>
        <w:numPr>
          <w:ilvl w:val="0"/>
          <w:numId w:val="17"/>
        </w:numPr>
        <w:ind w:left="1440"/>
        <w:rPr>
          <w:rFonts w:asciiTheme="majorHAnsi" w:hAnsiTheme="majorHAnsi" w:cstheme="majorHAnsi"/>
        </w:rPr>
      </w:pPr>
      <w:r w:rsidRPr="00725B80">
        <w:rPr>
          <w:rFonts w:asciiTheme="majorHAnsi" w:hAnsiTheme="majorHAnsi" w:cstheme="majorHAnsi"/>
        </w:rPr>
        <w:t>Presentation and discussion of results</w:t>
      </w:r>
    </w:p>
    <w:p w14:paraId="5D8F9065" w14:textId="77777777" w:rsidR="001D7C24" w:rsidRPr="00725B80" w:rsidRDefault="001D7C24" w:rsidP="001D7C24">
      <w:pPr>
        <w:pStyle w:val="ListParagraph"/>
        <w:numPr>
          <w:ilvl w:val="0"/>
          <w:numId w:val="17"/>
        </w:numPr>
        <w:ind w:left="1440"/>
        <w:rPr>
          <w:rFonts w:asciiTheme="majorHAnsi" w:hAnsiTheme="majorHAnsi" w:cstheme="majorHAnsi"/>
        </w:rPr>
      </w:pPr>
      <w:r w:rsidRPr="00725B80">
        <w:rPr>
          <w:rFonts w:asciiTheme="majorHAnsi" w:hAnsiTheme="majorHAnsi" w:cstheme="majorHAnsi"/>
        </w:rPr>
        <w:t xml:space="preserve">Conclusion </w:t>
      </w:r>
    </w:p>
    <w:p w14:paraId="67A34B7B" w14:textId="77777777" w:rsidR="001D7C24" w:rsidRPr="00725B80" w:rsidRDefault="001D7C24" w:rsidP="001D7C24">
      <w:pPr>
        <w:ind w:left="360"/>
        <w:rPr>
          <w:rFonts w:asciiTheme="majorHAnsi" w:hAnsiTheme="majorHAnsi" w:cstheme="majorHAnsi"/>
        </w:rPr>
      </w:pPr>
    </w:p>
    <w:p w14:paraId="7E9390E3" w14:textId="0D8A0DCA" w:rsidR="001D7C24" w:rsidRPr="00725B80" w:rsidRDefault="001D7C24" w:rsidP="001D7C24">
      <w:pPr>
        <w:ind w:left="360"/>
        <w:rPr>
          <w:rFonts w:asciiTheme="majorHAnsi" w:hAnsiTheme="majorHAnsi" w:cstheme="majorHAnsi"/>
        </w:rPr>
      </w:pPr>
      <w:r w:rsidRPr="00725B80">
        <w:rPr>
          <w:rFonts w:asciiTheme="majorHAnsi" w:hAnsiTheme="majorHAnsi" w:cstheme="majorHAnsi"/>
        </w:rPr>
        <w:t>Though quality, not quantity, is the important measure, theses should be 40-pages (double-spaced) at minimum. Citations must be provided for claims made for substantiation, as well as for reference. It is better to over-cite than under-cite.</w:t>
      </w:r>
    </w:p>
    <w:p w14:paraId="7E2A412F" w14:textId="77777777" w:rsidR="001D7C24" w:rsidRPr="00725B80" w:rsidRDefault="001D7C24" w:rsidP="001D7C24">
      <w:pPr>
        <w:ind w:left="360"/>
        <w:rPr>
          <w:rFonts w:asciiTheme="majorHAnsi" w:hAnsiTheme="majorHAnsi" w:cstheme="majorHAnsi"/>
        </w:rPr>
      </w:pPr>
    </w:p>
    <w:p w14:paraId="3613977E" w14:textId="1910282F" w:rsidR="001D7C24" w:rsidRPr="00725B80" w:rsidRDefault="001D7C24" w:rsidP="001D7C24">
      <w:pPr>
        <w:ind w:left="360"/>
        <w:rPr>
          <w:rFonts w:asciiTheme="majorHAnsi" w:hAnsiTheme="majorHAnsi" w:cstheme="majorHAnsi"/>
        </w:rPr>
      </w:pPr>
      <w:r w:rsidRPr="00725B80">
        <w:rPr>
          <w:rFonts w:asciiTheme="majorHAnsi" w:hAnsiTheme="majorHAnsi" w:cstheme="majorHAnsi"/>
        </w:rPr>
        <w:t xml:space="preserve">Thesis manuscripts become part of the University of Oregon Library collection, and they must conform to </w:t>
      </w:r>
      <w:r w:rsidR="00E35DC5">
        <w:rPr>
          <w:rFonts w:asciiTheme="majorHAnsi" w:hAnsiTheme="majorHAnsi" w:cstheme="majorHAnsi"/>
        </w:rPr>
        <w:t>Division of Graduate Studies</w:t>
      </w:r>
      <w:r w:rsidRPr="00725B80">
        <w:rPr>
          <w:rFonts w:asciiTheme="majorHAnsi" w:hAnsiTheme="majorHAnsi" w:cstheme="majorHAnsi"/>
        </w:rPr>
        <w:t xml:space="preserve"> guidelines.</w:t>
      </w:r>
    </w:p>
    <w:p w14:paraId="28A79A83" w14:textId="2AD411E0" w:rsidR="001D7C24" w:rsidRPr="00725B80" w:rsidRDefault="001D7C24" w:rsidP="001D7C24">
      <w:pPr>
        <w:spacing w:before="160"/>
        <w:ind w:left="360"/>
        <w:rPr>
          <w:rFonts w:asciiTheme="majorHAnsi" w:hAnsiTheme="majorHAnsi" w:cstheme="majorHAnsi"/>
        </w:rPr>
      </w:pPr>
      <w:r w:rsidRPr="00725B80">
        <w:rPr>
          <w:rFonts w:asciiTheme="majorHAnsi" w:hAnsiTheme="majorHAnsi" w:cstheme="majorHAnsi"/>
        </w:rPr>
        <w:t xml:space="preserve">Your advisor, CRES Faculty Director, and the CRES Administrative Team will help guide you through the steps involved in completing a thesis, and students should familiarize themselves with the UO </w:t>
      </w:r>
      <w:r w:rsidR="00E35DC5">
        <w:rPr>
          <w:rFonts w:asciiTheme="majorHAnsi" w:hAnsiTheme="majorHAnsi" w:cstheme="majorHAnsi"/>
        </w:rPr>
        <w:t>Division of Graduate Studies</w:t>
      </w:r>
      <w:r w:rsidRPr="00725B80">
        <w:rPr>
          <w:rFonts w:asciiTheme="majorHAnsi" w:hAnsiTheme="majorHAnsi" w:cstheme="majorHAnsi"/>
        </w:rPr>
        <w:t>’ thesis website (see below).</w:t>
      </w:r>
    </w:p>
    <w:p w14:paraId="40DF4FFB" w14:textId="15ABF5DC" w:rsidR="001D7C24" w:rsidRPr="00725B80" w:rsidRDefault="001D7C24" w:rsidP="001D7C24">
      <w:pPr>
        <w:spacing w:before="160"/>
        <w:ind w:left="360"/>
        <w:rPr>
          <w:rFonts w:asciiTheme="majorHAnsi" w:hAnsiTheme="majorHAnsi" w:cstheme="majorHAnsi"/>
        </w:rPr>
      </w:pPr>
      <w:r w:rsidRPr="00725B80">
        <w:rPr>
          <w:rFonts w:asciiTheme="majorHAnsi" w:hAnsiTheme="majorHAnsi" w:cstheme="majorHAnsi"/>
        </w:rPr>
        <w:t xml:space="preserve">Please note that, while this document outlines the basic requirements for thesis work, the </w:t>
      </w:r>
      <w:r w:rsidR="00E35DC5">
        <w:rPr>
          <w:rFonts w:asciiTheme="majorHAnsi" w:hAnsiTheme="majorHAnsi" w:cstheme="majorHAnsi"/>
        </w:rPr>
        <w:t>Division of Graduate Studies</w:t>
      </w:r>
      <w:r w:rsidRPr="00725B80">
        <w:rPr>
          <w:rFonts w:asciiTheme="majorHAnsi" w:hAnsiTheme="majorHAnsi" w:cstheme="majorHAnsi"/>
        </w:rPr>
        <w:t xml:space="preserve"> – not the CRES program – governs the rules and procedures for theses. The </w:t>
      </w:r>
      <w:r w:rsidR="00E35DC5">
        <w:rPr>
          <w:rFonts w:asciiTheme="majorHAnsi" w:hAnsiTheme="majorHAnsi" w:cstheme="majorHAnsi"/>
        </w:rPr>
        <w:t>Division of Graduate Studies</w:t>
      </w:r>
      <w:r w:rsidRPr="00725B80">
        <w:rPr>
          <w:rFonts w:asciiTheme="majorHAnsi" w:hAnsiTheme="majorHAnsi" w:cstheme="majorHAnsi"/>
        </w:rPr>
        <w:t xml:space="preserve"> reviews and updates thesis requirements periodically, so students should check the </w:t>
      </w:r>
      <w:r w:rsidR="00E35DC5">
        <w:rPr>
          <w:rFonts w:asciiTheme="majorHAnsi" w:hAnsiTheme="majorHAnsi" w:cstheme="majorHAnsi"/>
        </w:rPr>
        <w:t>Division of Graduate Studies</w:t>
      </w:r>
      <w:r w:rsidRPr="00725B80">
        <w:rPr>
          <w:rFonts w:asciiTheme="majorHAnsi" w:hAnsiTheme="majorHAnsi" w:cstheme="majorHAnsi"/>
        </w:rPr>
        <w:t xml:space="preserve"> website to verify requirements. As the </w:t>
      </w:r>
      <w:hyperlink r:id="rId9" w:history="1">
        <w:r w:rsidR="00E35DC5">
          <w:rPr>
            <w:rStyle w:val="Hyperlink"/>
            <w:rFonts w:asciiTheme="majorHAnsi" w:hAnsiTheme="majorHAnsi" w:cstheme="majorHAnsi"/>
          </w:rPr>
          <w:t>Division of Graduate Studies</w:t>
        </w:r>
        <w:r w:rsidRPr="00725B80">
          <w:rPr>
            <w:rStyle w:val="Hyperlink"/>
            <w:rFonts w:asciiTheme="majorHAnsi" w:hAnsiTheme="majorHAnsi" w:cstheme="majorHAnsi"/>
          </w:rPr>
          <w:t xml:space="preserve"> website</w:t>
        </w:r>
      </w:hyperlink>
      <w:r w:rsidRPr="00725B80">
        <w:rPr>
          <w:rFonts w:asciiTheme="majorHAnsi" w:hAnsiTheme="majorHAnsi" w:cstheme="majorHAnsi"/>
        </w:rPr>
        <w:t xml:space="preserve"> explicitly states, “Students writing a thesis are responsible for familiarizing themselves with the </w:t>
      </w:r>
      <w:r w:rsidR="00E35DC5">
        <w:rPr>
          <w:rFonts w:asciiTheme="majorHAnsi" w:hAnsiTheme="majorHAnsi" w:cstheme="majorHAnsi"/>
        </w:rPr>
        <w:t>Division of Graduate Studies</w:t>
      </w:r>
      <w:r w:rsidRPr="00725B80">
        <w:rPr>
          <w:rFonts w:asciiTheme="majorHAnsi" w:hAnsiTheme="majorHAnsi" w:cstheme="majorHAnsi"/>
        </w:rPr>
        <w:t xml:space="preserve"> requirements for the thesis option.” </w:t>
      </w:r>
    </w:p>
    <w:p w14:paraId="520C3975" w14:textId="0103B9AA" w:rsidR="001D7C24" w:rsidRPr="00725B80" w:rsidRDefault="001D7C24" w:rsidP="001D7C24">
      <w:pPr>
        <w:spacing w:before="160"/>
        <w:ind w:left="360"/>
        <w:rPr>
          <w:rFonts w:asciiTheme="majorHAnsi" w:hAnsiTheme="majorHAnsi" w:cstheme="majorHAnsi"/>
        </w:rPr>
      </w:pPr>
      <w:r w:rsidRPr="00725B80">
        <w:rPr>
          <w:rFonts w:asciiTheme="majorHAnsi" w:hAnsiTheme="majorHAnsi" w:cstheme="majorHAnsi"/>
        </w:rPr>
        <w:t xml:space="preserve">Three useful </w:t>
      </w:r>
      <w:r w:rsidR="00E35DC5">
        <w:rPr>
          <w:rFonts w:asciiTheme="majorHAnsi" w:hAnsiTheme="majorHAnsi" w:cstheme="majorHAnsi"/>
        </w:rPr>
        <w:t>Division of Graduate Studies</w:t>
      </w:r>
      <w:r w:rsidRPr="00725B80">
        <w:rPr>
          <w:rFonts w:asciiTheme="majorHAnsi" w:hAnsiTheme="majorHAnsi" w:cstheme="majorHAnsi"/>
        </w:rPr>
        <w:t xml:space="preserve"> thesis links are:</w:t>
      </w:r>
    </w:p>
    <w:p w14:paraId="3A051F36" w14:textId="5CCEF7BD" w:rsidR="001D7C24" w:rsidRPr="00725B80" w:rsidRDefault="00974402" w:rsidP="001D7C24">
      <w:pPr>
        <w:pStyle w:val="ListParagraph"/>
        <w:numPr>
          <w:ilvl w:val="0"/>
          <w:numId w:val="16"/>
        </w:numPr>
        <w:rPr>
          <w:rFonts w:asciiTheme="majorHAnsi" w:hAnsiTheme="majorHAnsi" w:cstheme="majorHAnsi"/>
          <w:sz w:val="22"/>
        </w:rPr>
      </w:pPr>
      <w:hyperlink r:id="rId10" w:history="1">
        <w:r w:rsidR="001D7C24" w:rsidRPr="00725B80">
          <w:rPr>
            <w:rStyle w:val="Hyperlink"/>
            <w:rFonts w:asciiTheme="majorHAnsi" w:hAnsiTheme="majorHAnsi" w:cstheme="majorHAnsi"/>
            <w:sz w:val="22"/>
          </w:rPr>
          <w:t>http://gradschool.uoregon.edu/policies-procedures/masters</w:t>
        </w:r>
      </w:hyperlink>
    </w:p>
    <w:p w14:paraId="0399477E" w14:textId="0B030241" w:rsidR="001D7C24" w:rsidRDefault="00974402" w:rsidP="001D7C24">
      <w:pPr>
        <w:pStyle w:val="ListParagraph"/>
        <w:numPr>
          <w:ilvl w:val="0"/>
          <w:numId w:val="16"/>
        </w:numPr>
        <w:rPr>
          <w:rStyle w:val="Hyperlink"/>
          <w:rFonts w:asciiTheme="majorHAnsi" w:hAnsiTheme="majorHAnsi" w:cstheme="majorHAnsi"/>
          <w:sz w:val="22"/>
        </w:rPr>
      </w:pPr>
      <w:hyperlink r:id="rId11" w:history="1">
        <w:r w:rsidR="001D7C24" w:rsidRPr="00725B80">
          <w:rPr>
            <w:rStyle w:val="Hyperlink"/>
            <w:rFonts w:asciiTheme="majorHAnsi" w:hAnsiTheme="majorHAnsi" w:cstheme="majorHAnsi"/>
            <w:sz w:val="22"/>
          </w:rPr>
          <w:t>https://gradschool.uoregon.edu/thesis-dissertation</w:t>
        </w:r>
      </w:hyperlink>
      <w:r w:rsidR="001D7C24" w:rsidRPr="00725B80">
        <w:rPr>
          <w:rStyle w:val="Hyperlink"/>
          <w:rFonts w:asciiTheme="majorHAnsi" w:hAnsiTheme="majorHAnsi" w:cstheme="majorHAnsi"/>
          <w:sz w:val="22"/>
        </w:rPr>
        <w:t xml:space="preserve"> </w:t>
      </w:r>
    </w:p>
    <w:p w14:paraId="6F6F4387" w14:textId="09479964" w:rsidR="008A0B8C" w:rsidRPr="00725B80" w:rsidRDefault="008A0B8C" w:rsidP="001D7C24">
      <w:pPr>
        <w:pStyle w:val="ListParagraph"/>
        <w:numPr>
          <w:ilvl w:val="0"/>
          <w:numId w:val="16"/>
        </w:numPr>
        <w:rPr>
          <w:rStyle w:val="Hyperlink"/>
          <w:rFonts w:asciiTheme="majorHAnsi" w:hAnsiTheme="majorHAnsi" w:cstheme="majorHAnsi"/>
          <w:sz w:val="22"/>
        </w:rPr>
      </w:pPr>
      <w:r w:rsidRPr="008A0B8C">
        <w:rPr>
          <w:rStyle w:val="Hyperlink"/>
          <w:rFonts w:asciiTheme="majorHAnsi" w:hAnsiTheme="majorHAnsi" w:cstheme="majorHAnsi"/>
          <w:sz w:val="22"/>
        </w:rPr>
        <w:t>https://gradschool.uoregon.edu/academics/policies</w:t>
      </w:r>
    </w:p>
    <w:p w14:paraId="2A5855C3" w14:textId="77777777" w:rsidR="001D7C24" w:rsidRPr="00725B80" w:rsidRDefault="001D7C24" w:rsidP="001D7C24">
      <w:pPr>
        <w:rPr>
          <w:rFonts w:asciiTheme="majorHAnsi" w:hAnsiTheme="majorHAnsi" w:cstheme="majorHAnsi"/>
          <w:sz w:val="22"/>
        </w:rPr>
      </w:pPr>
    </w:p>
    <w:p w14:paraId="330059CD" w14:textId="61C4C8FB" w:rsidR="008E610D" w:rsidRPr="00725B80" w:rsidRDefault="001D7C24" w:rsidP="00725B80">
      <w:pPr>
        <w:ind w:left="360"/>
        <w:rPr>
          <w:rFonts w:asciiTheme="majorHAnsi" w:hAnsiTheme="majorHAnsi" w:cstheme="majorHAnsi"/>
        </w:rPr>
      </w:pPr>
      <w:r w:rsidRPr="00725B80">
        <w:rPr>
          <w:rFonts w:asciiTheme="majorHAnsi" w:hAnsiTheme="majorHAnsi" w:cstheme="majorHAnsi"/>
        </w:rPr>
        <w:t>CRES 503 Thesis credits are “Pass/No Pass</w:t>
      </w:r>
      <w:r w:rsidR="00AC30C0">
        <w:rPr>
          <w:rFonts w:asciiTheme="majorHAnsi" w:hAnsiTheme="majorHAnsi" w:cstheme="majorHAnsi"/>
        </w:rPr>
        <w:t>.”</w:t>
      </w:r>
      <w:r w:rsidRPr="00725B80">
        <w:rPr>
          <w:rFonts w:asciiTheme="majorHAnsi" w:hAnsiTheme="majorHAnsi" w:cstheme="majorHAnsi"/>
        </w:rPr>
        <w:t xml:space="preserve"> Students must complete a total of at least 9 credits, and students typically register for thesis credits over the course of two or more terms. This amount of time is necessary in order to complete all the steps required from project scoping and research/data gathering to writing, revision, and defense. Students intending to graduate at the end of spring term should begin working on their final project in earnest no later than the fall of that academic year. Students must be enrolled for a minimum of 3 graduate credits in the term in which they will graduate</w:t>
      </w:r>
      <w:r w:rsidR="00AC30C0">
        <w:rPr>
          <w:rFonts w:asciiTheme="majorHAnsi" w:hAnsiTheme="majorHAnsi" w:cstheme="majorHAnsi"/>
        </w:rPr>
        <w:t>,</w:t>
      </w:r>
      <w:r w:rsidRPr="00725B80">
        <w:rPr>
          <w:rFonts w:asciiTheme="majorHAnsi" w:hAnsiTheme="majorHAnsi" w:cstheme="majorHAnsi"/>
        </w:rPr>
        <w:t xml:space="preserve"> which must include </w:t>
      </w:r>
      <w:r w:rsidRPr="00725B80">
        <w:rPr>
          <w:rFonts w:asciiTheme="majorHAnsi" w:hAnsiTheme="majorHAnsi" w:cstheme="majorHAnsi"/>
        </w:rPr>
        <w:lastRenderedPageBreak/>
        <w:t>least one CRES 503 Thesis credit. Students are also required to enroll in and successfully complete the CRES 650 Capstone course</w:t>
      </w:r>
      <w:r w:rsidR="00844903">
        <w:rPr>
          <w:rFonts w:asciiTheme="majorHAnsi" w:hAnsiTheme="majorHAnsi" w:cstheme="majorHAnsi"/>
        </w:rPr>
        <w:t>,</w:t>
      </w:r>
      <w:r w:rsidRPr="00725B80">
        <w:rPr>
          <w:rFonts w:asciiTheme="majorHAnsi" w:hAnsiTheme="majorHAnsi" w:cstheme="majorHAnsi"/>
        </w:rPr>
        <w:t xml:space="preserve"> which is offered each fall term.</w:t>
      </w:r>
      <w:bookmarkEnd w:id="16"/>
    </w:p>
    <w:p w14:paraId="409A10D2" w14:textId="77777777" w:rsidR="0037701B" w:rsidRPr="00725B80" w:rsidRDefault="0037701B" w:rsidP="0037701B">
      <w:pPr>
        <w:pStyle w:val="Heading1"/>
        <w:rPr>
          <w:rFonts w:asciiTheme="majorHAnsi" w:hAnsiTheme="majorHAnsi" w:cstheme="majorHAnsi"/>
          <w:color w:val="auto"/>
        </w:rPr>
      </w:pPr>
      <w:bookmarkStart w:id="18" w:name="_Toc26525561"/>
      <w:bookmarkStart w:id="19" w:name="_Toc85787253"/>
      <w:r w:rsidRPr="00725B80">
        <w:rPr>
          <w:rFonts w:asciiTheme="majorHAnsi" w:hAnsiTheme="majorHAnsi" w:cstheme="majorHAnsi"/>
          <w:color w:val="auto"/>
        </w:rPr>
        <w:t>Advisor and Committee</w:t>
      </w:r>
      <w:bookmarkEnd w:id="4"/>
      <w:bookmarkEnd w:id="18"/>
      <w:bookmarkEnd w:id="19"/>
    </w:p>
    <w:p w14:paraId="718417C9" w14:textId="4A743C05" w:rsidR="0037701B" w:rsidRPr="00725B80" w:rsidRDefault="00377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rPr>
      </w:pPr>
      <w:r w:rsidRPr="00725B80">
        <w:rPr>
          <w:rFonts w:asciiTheme="majorHAnsi" w:eastAsia="Times New Roman" w:hAnsiTheme="majorHAnsi" w:cstheme="majorHAnsi"/>
        </w:rPr>
        <w:t>A CRES terminal project or thesis committee is comp</w:t>
      </w:r>
      <w:r w:rsidR="00154222" w:rsidRPr="00725B80">
        <w:rPr>
          <w:rFonts w:asciiTheme="majorHAnsi" w:eastAsia="Times New Roman" w:hAnsiTheme="majorHAnsi" w:cstheme="majorHAnsi"/>
        </w:rPr>
        <w:t>osed</w:t>
      </w:r>
      <w:r w:rsidRPr="00725B80">
        <w:rPr>
          <w:rFonts w:asciiTheme="majorHAnsi" w:eastAsia="Times New Roman" w:hAnsiTheme="majorHAnsi" w:cstheme="majorHAnsi"/>
        </w:rPr>
        <w:t xml:space="preserve"> of the chair of the student’s committee and at least one other committee member. A committee may include a third member </w:t>
      </w:r>
      <w:r w:rsidR="00154222" w:rsidRPr="00725B80">
        <w:rPr>
          <w:rFonts w:asciiTheme="majorHAnsi" w:eastAsia="Times New Roman" w:hAnsiTheme="majorHAnsi" w:cstheme="majorHAnsi"/>
        </w:rPr>
        <w:t xml:space="preserve">who possesses </w:t>
      </w:r>
      <w:r w:rsidRPr="00725B80">
        <w:rPr>
          <w:rFonts w:asciiTheme="majorHAnsi" w:eastAsia="Times New Roman" w:hAnsiTheme="majorHAnsi" w:cstheme="majorHAnsi"/>
        </w:rPr>
        <w:t>expertise and experience in the subject area</w:t>
      </w:r>
      <w:r w:rsidR="00844903">
        <w:rPr>
          <w:rFonts w:asciiTheme="majorHAnsi" w:eastAsia="Times New Roman" w:hAnsiTheme="majorHAnsi" w:cstheme="majorHAnsi"/>
        </w:rPr>
        <w:t xml:space="preserve">, such as </w:t>
      </w:r>
      <w:r w:rsidRPr="00725B80">
        <w:rPr>
          <w:rFonts w:asciiTheme="majorHAnsi" w:eastAsia="Times New Roman" w:hAnsiTheme="majorHAnsi" w:cstheme="majorHAnsi"/>
        </w:rPr>
        <w:t xml:space="preserve">a practitioner, a researcher, or a faculty member from UO or elsewhere. While terminal project </w:t>
      </w:r>
      <w:r w:rsidR="00A17A1B" w:rsidRPr="00725B80">
        <w:rPr>
          <w:rFonts w:asciiTheme="majorHAnsi" w:eastAsia="Times New Roman" w:hAnsiTheme="majorHAnsi" w:cstheme="majorHAnsi"/>
        </w:rPr>
        <w:t>and</w:t>
      </w:r>
      <w:r w:rsidRPr="00725B80">
        <w:rPr>
          <w:rFonts w:asciiTheme="majorHAnsi" w:eastAsia="Times New Roman" w:hAnsiTheme="majorHAnsi" w:cstheme="majorHAnsi"/>
        </w:rPr>
        <w:t xml:space="preserve"> thesis committee chairs are referred to </w:t>
      </w:r>
      <w:r w:rsidR="00AE6DD3">
        <w:rPr>
          <w:rFonts w:asciiTheme="majorHAnsi" w:eastAsia="Times New Roman" w:hAnsiTheme="majorHAnsi" w:cstheme="majorHAnsi"/>
        </w:rPr>
        <w:t xml:space="preserve">as advisors </w:t>
      </w:r>
      <w:r w:rsidRPr="00725B80">
        <w:rPr>
          <w:rFonts w:asciiTheme="majorHAnsi" w:eastAsia="Times New Roman" w:hAnsiTheme="majorHAnsi" w:cstheme="majorHAnsi"/>
        </w:rPr>
        <w:t xml:space="preserve">throughout this document, please note that academic advising questions </w:t>
      </w:r>
      <w:r w:rsidR="00154222" w:rsidRPr="00725B80">
        <w:rPr>
          <w:rFonts w:asciiTheme="majorHAnsi" w:eastAsia="Times New Roman" w:hAnsiTheme="majorHAnsi" w:cstheme="majorHAnsi"/>
        </w:rPr>
        <w:t xml:space="preserve">should </w:t>
      </w:r>
      <w:r w:rsidRPr="00725B80">
        <w:rPr>
          <w:rFonts w:asciiTheme="majorHAnsi" w:eastAsia="Times New Roman" w:hAnsiTheme="majorHAnsi" w:cstheme="majorHAnsi"/>
        </w:rPr>
        <w:t xml:space="preserve">be </w:t>
      </w:r>
      <w:r w:rsidR="00AE6DD3">
        <w:rPr>
          <w:rFonts w:asciiTheme="majorHAnsi" w:eastAsia="Times New Roman" w:hAnsiTheme="majorHAnsi" w:cstheme="majorHAnsi"/>
        </w:rPr>
        <w:t>directed</w:t>
      </w:r>
      <w:r w:rsidRPr="00725B80">
        <w:rPr>
          <w:rFonts w:asciiTheme="majorHAnsi" w:eastAsia="Times New Roman" w:hAnsiTheme="majorHAnsi" w:cstheme="majorHAnsi"/>
        </w:rPr>
        <w:t xml:space="preserve"> to the </w:t>
      </w:r>
      <w:r w:rsidR="004E1930" w:rsidRPr="00725B80">
        <w:rPr>
          <w:rFonts w:asciiTheme="majorHAnsi" w:eastAsia="Times New Roman" w:hAnsiTheme="majorHAnsi" w:cstheme="majorHAnsi"/>
        </w:rPr>
        <w:t xml:space="preserve">CRES </w:t>
      </w:r>
      <w:r w:rsidR="004C536C" w:rsidRPr="00725B80">
        <w:rPr>
          <w:rFonts w:asciiTheme="majorHAnsi" w:eastAsia="Times New Roman" w:hAnsiTheme="majorHAnsi" w:cstheme="majorHAnsi"/>
        </w:rPr>
        <w:t>Program</w:t>
      </w:r>
      <w:r w:rsidR="004E1930" w:rsidRPr="00725B80">
        <w:rPr>
          <w:rFonts w:asciiTheme="majorHAnsi" w:eastAsia="Times New Roman" w:hAnsiTheme="majorHAnsi" w:cstheme="majorHAnsi"/>
        </w:rPr>
        <w:t xml:space="preserve"> Director, CRES Program </w:t>
      </w:r>
      <w:r w:rsidR="00A17A1B" w:rsidRPr="00725B80">
        <w:rPr>
          <w:rFonts w:asciiTheme="majorHAnsi" w:eastAsia="Times New Roman" w:hAnsiTheme="majorHAnsi" w:cstheme="majorHAnsi"/>
        </w:rPr>
        <w:t>Manager</w:t>
      </w:r>
      <w:r w:rsidR="004E1930" w:rsidRPr="00725B80">
        <w:rPr>
          <w:rFonts w:asciiTheme="majorHAnsi" w:eastAsia="Times New Roman" w:hAnsiTheme="majorHAnsi" w:cstheme="majorHAnsi"/>
        </w:rPr>
        <w:t>, or</w:t>
      </w:r>
      <w:r w:rsidR="003D27AA" w:rsidRPr="00725B80">
        <w:rPr>
          <w:rFonts w:asciiTheme="majorHAnsi" w:eastAsia="Times New Roman" w:hAnsiTheme="majorHAnsi" w:cstheme="majorHAnsi"/>
        </w:rPr>
        <w:t xml:space="preserve"> CRES Faculty Director</w:t>
      </w:r>
      <w:r w:rsidRPr="00725B80">
        <w:rPr>
          <w:rFonts w:asciiTheme="majorHAnsi" w:eastAsia="Times New Roman" w:hAnsiTheme="majorHAnsi" w:cstheme="majorHAnsi"/>
        </w:rPr>
        <w:t xml:space="preserve">. </w:t>
      </w:r>
    </w:p>
    <w:p w14:paraId="73916F81" w14:textId="77777777" w:rsidR="0037701B" w:rsidRPr="00725B80" w:rsidRDefault="0037701B" w:rsidP="00377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2D6FA0E0" w14:textId="6CD7FEC5" w:rsidR="00F5654E" w:rsidRPr="00725B80" w:rsidRDefault="006E4EF7" w:rsidP="00377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725B80">
        <w:rPr>
          <w:rFonts w:asciiTheme="majorHAnsi" w:hAnsiTheme="majorHAnsi" w:cstheme="majorHAnsi"/>
        </w:rPr>
        <w:t xml:space="preserve">CRES </w:t>
      </w:r>
      <w:r w:rsidRPr="00725B80">
        <w:rPr>
          <w:rFonts w:asciiTheme="majorHAnsi" w:hAnsiTheme="majorHAnsi" w:cstheme="majorHAnsi"/>
          <w:b/>
        </w:rPr>
        <w:t>terminal project</w:t>
      </w:r>
      <w:r w:rsidRPr="00725B80">
        <w:rPr>
          <w:rFonts w:asciiTheme="majorHAnsi" w:hAnsiTheme="majorHAnsi" w:cstheme="majorHAnsi"/>
        </w:rPr>
        <w:t xml:space="preserve"> </w:t>
      </w:r>
      <w:r w:rsidR="00725B80">
        <w:rPr>
          <w:rFonts w:asciiTheme="majorHAnsi" w:hAnsiTheme="majorHAnsi" w:cstheme="majorHAnsi"/>
        </w:rPr>
        <w:t xml:space="preserve">and </w:t>
      </w:r>
      <w:r w:rsidR="00725B80">
        <w:rPr>
          <w:rFonts w:asciiTheme="majorHAnsi" w:hAnsiTheme="majorHAnsi" w:cstheme="majorHAnsi"/>
          <w:b/>
        </w:rPr>
        <w:t xml:space="preserve">thesis </w:t>
      </w:r>
      <w:r w:rsidRPr="00725B80">
        <w:rPr>
          <w:rFonts w:asciiTheme="majorHAnsi" w:hAnsiTheme="majorHAnsi" w:cstheme="majorHAnsi"/>
        </w:rPr>
        <w:t>advisors must be current CRES instructors or current full</w:t>
      </w:r>
      <w:r w:rsidR="00154222" w:rsidRPr="00725B80">
        <w:rPr>
          <w:rFonts w:asciiTheme="majorHAnsi" w:hAnsiTheme="majorHAnsi" w:cstheme="majorHAnsi"/>
        </w:rPr>
        <w:t>-</w:t>
      </w:r>
      <w:r w:rsidRPr="00725B80">
        <w:rPr>
          <w:rFonts w:asciiTheme="majorHAnsi" w:hAnsiTheme="majorHAnsi" w:cstheme="majorHAnsi"/>
        </w:rPr>
        <w:t xml:space="preserve">time </w:t>
      </w:r>
      <w:r w:rsidR="003D2868" w:rsidRPr="00725B80">
        <w:rPr>
          <w:rFonts w:asciiTheme="majorHAnsi" w:hAnsiTheme="majorHAnsi" w:cstheme="majorHAnsi"/>
        </w:rPr>
        <w:t>University of Oregon (UO</w:t>
      </w:r>
      <w:r w:rsidRPr="00725B80">
        <w:rPr>
          <w:rFonts w:asciiTheme="majorHAnsi" w:hAnsiTheme="majorHAnsi" w:cstheme="majorHAnsi"/>
        </w:rPr>
        <w:t xml:space="preserve">) faculty unless otherwise approved by </w:t>
      </w:r>
      <w:r w:rsidR="003D27AA" w:rsidRPr="00725B80">
        <w:rPr>
          <w:rFonts w:asciiTheme="majorHAnsi" w:hAnsiTheme="majorHAnsi" w:cstheme="majorHAnsi"/>
        </w:rPr>
        <w:t xml:space="preserve">the CRES Faculty Director </w:t>
      </w:r>
      <w:r w:rsidR="003D2868" w:rsidRPr="00725B80">
        <w:rPr>
          <w:rFonts w:asciiTheme="majorHAnsi" w:hAnsiTheme="majorHAnsi" w:cstheme="majorHAnsi"/>
        </w:rPr>
        <w:t>and</w:t>
      </w:r>
      <w:r w:rsidR="00BC798F" w:rsidRPr="00725B80">
        <w:rPr>
          <w:rFonts w:asciiTheme="majorHAnsi" w:hAnsiTheme="majorHAnsi" w:cstheme="majorHAnsi"/>
        </w:rPr>
        <w:t xml:space="preserve"> </w:t>
      </w:r>
      <w:r w:rsidR="00154222" w:rsidRPr="00725B80">
        <w:rPr>
          <w:rFonts w:asciiTheme="majorHAnsi" w:hAnsiTheme="majorHAnsi" w:cstheme="majorHAnsi"/>
        </w:rPr>
        <w:t xml:space="preserve">UO Law </w:t>
      </w:r>
      <w:r w:rsidRPr="00725B80">
        <w:rPr>
          <w:rFonts w:asciiTheme="majorHAnsi" w:hAnsiTheme="majorHAnsi" w:cstheme="majorHAnsi"/>
        </w:rPr>
        <w:t>Associate Dean of Academic Affairs</w:t>
      </w:r>
      <w:r w:rsidR="005B4597" w:rsidRPr="00725B80">
        <w:rPr>
          <w:rFonts w:asciiTheme="majorHAnsi" w:hAnsiTheme="majorHAnsi" w:cstheme="majorHAnsi"/>
        </w:rPr>
        <w:t xml:space="preserve">. </w:t>
      </w:r>
      <w:r w:rsidRPr="00725B80">
        <w:rPr>
          <w:rFonts w:asciiTheme="majorHAnsi" w:hAnsiTheme="majorHAnsi" w:cstheme="majorHAnsi"/>
          <w:b/>
        </w:rPr>
        <w:t>Thesis</w:t>
      </w:r>
      <w:r w:rsidRPr="00725B80">
        <w:rPr>
          <w:rFonts w:asciiTheme="majorHAnsi" w:hAnsiTheme="majorHAnsi" w:cstheme="majorHAnsi"/>
        </w:rPr>
        <w:t xml:space="preserve"> and </w:t>
      </w:r>
      <w:r w:rsidRPr="00725B80">
        <w:rPr>
          <w:rFonts w:asciiTheme="majorHAnsi" w:hAnsiTheme="majorHAnsi" w:cstheme="majorHAnsi"/>
          <w:b/>
        </w:rPr>
        <w:t>terminal project</w:t>
      </w:r>
      <w:r w:rsidRPr="00725B80">
        <w:rPr>
          <w:rFonts w:asciiTheme="majorHAnsi" w:hAnsiTheme="majorHAnsi" w:cstheme="majorHAnsi"/>
        </w:rPr>
        <w:t xml:space="preserve"> committee members may be selected from among the CRES faculty and </w:t>
      </w:r>
      <w:r w:rsidR="003D2868" w:rsidRPr="00725B80">
        <w:rPr>
          <w:rFonts w:asciiTheme="majorHAnsi" w:hAnsiTheme="majorHAnsi" w:cstheme="majorHAnsi"/>
        </w:rPr>
        <w:t xml:space="preserve">UO </w:t>
      </w:r>
      <w:r w:rsidRPr="00725B80">
        <w:rPr>
          <w:rFonts w:asciiTheme="majorHAnsi" w:hAnsiTheme="majorHAnsi" w:cstheme="majorHAnsi"/>
        </w:rPr>
        <w:t xml:space="preserve">faculty. With the approval of </w:t>
      </w:r>
      <w:r w:rsidR="008A0B8C">
        <w:rPr>
          <w:rFonts w:asciiTheme="majorHAnsi" w:hAnsiTheme="majorHAnsi" w:cstheme="majorHAnsi"/>
        </w:rPr>
        <w:t>the</w:t>
      </w:r>
      <w:r w:rsidR="003D27AA" w:rsidRPr="00725B80">
        <w:rPr>
          <w:rFonts w:asciiTheme="majorHAnsi" w:hAnsiTheme="majorHAnsi" w:cstheme="majorHAnsi"/>
        </w:rPr>
        <w:t xml:space="preserve"> CRES Faculty Director and </w:t>
      </w:r>
      <w:r w:rsidRPr="00725B80">
        <w:rPr>
          <w:rFonts w:asciiTheme="majorHAnsi" w:hAnsiTheme="majorHAnsi" w:cstheme="majorHAnsi"/>
        </w:rPr>
        <w:t xml:space="preserve">the </w:t>
      </w:r>
      <w:r w:rsidR="004577CF" w:rsidRPr="00725B80">
        <w:rPr>
          <w:rFonts w:asciiTheme="majorHAnsi" w:hAnsiTheme="majorHAnsi" w:cstheme="majorHAnsi"/>
        </w:rPr>
        <w:t xml:space="preserve">CRES </w:t>
      </w:r>
      <w:r w:rsidR="004C536C" w:rsidRPr="00725B80">
        <w:rPr>
          <w:rFonts w:asciiTheme="majorHAnsi" w:hAnsiTheme="majorHAnsi" w:cstheme="majorHAnsi"/>
        </w:rPr>
        <w:t xml:space="preserve">Program </w:t>
      </w:r>
      <w:r w:rsidR="00BC798F" w:rsidRPr="00725B80">
        <w:rPr>
          <w:rFonts w:asciiTheme="majorHAnsi" w:hAnsiTheme="majorHAnsi" w:cstheme="majorHAnsi"/>
        </w:rPr>
        <w:t>Director</w:t>
      </w:r>
      <w:r w:rsidRPr="00725B80">
        <w:rPr>
          <w:rFonts w:asciiTheme="majorHAnsi" w:hAnsiTheme="majorHAnsi" w:cstheme="majorHAnsi"/>
        </w:rPr>
        <w:t xml:space="preserve">, a committee member </w:t>
      </w:r>
      <w:r w:rsidR="00154222" w:rsidRPr="00725B80">
        <w:rPr>
          <w:rFonts w:asciiTheme="majorHAnsi" w:hAnsiTheme="majorHAnsi" w:cstheme="majorHAnsi"/>
        </w:rPr>
        <w:t xml:space="preserve">may </w:t>
      </w:r>
      <w:r w:rsidRPr="00725B80">
        <w:rPr>
          <w:rFonts w:asciiTheme="majorHAnsi" w:hAnsiTheme="majorHAnsi" w:cstheme="majorHAnsi"/>
        </w:rPr>
        <w:t xml:space="preserve">also </w:t>
      </w:r>
      <w:r w:rsidR="00154222" w:rsidRPr="00725B80">
        <w:rPr>
          <w:rFonts w:asciiTheme="majorHAnsi" w:hAnsiTheme="majorHAnsi" w:cstheme="majorHAnsi"/>
        </w:rPr>
        <w:t>include an individual</w:t>
      </w:r>
      <w:r w:rsidRPr="00725B80">
        <w:rPr>
          <w:rFonts w:asciiTheme="majorHAnsi" w:hAnsiTheme="majorHAnsi" w:cstheme="majorHAnsi"/>
        </w:rPr>
        <w:t xml:space="preserve"> who does not</w:t>
      </w:r>
      <w:r w:rsidR="00A17A1B" w:rsidRPr="00725B80">
        <w:rPr>
          <w:rFonts w:asciiTheme="majorHAnsi" w:hAnsiTheme="majorHAnsi" w:cstheme="majorHAnsi"/>
        </w:rPr>
        <w:t xml:space="preserve"> meet</w:t>
      </w:r>
      <w:r w:rsidRPr="00725B80">
        <w:rPr>
          <w:rFonts w:asciiTheme="majorHAnsi" w:hAnsiTheme="majorHAnsi" w:cstheme="majorHAnsi"/>
        </w:rPr>
        <w:t xml:space="preserve"> these criteria. </w:t>
      </w:r>
    </w:p>
    <w:p w14:paraId="2E7B7257" w14:textId="77777777" w:rsidR="0037701B" w:rsidRPr="00725B80" w:rsidRDefault="0037701B" w:rsidP="00377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50DE3996" w14:textId="238442FF" w:rsidR="0037701B" w:rsidRPr="00725B80" w:rsidRDefault="00377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rPr>
      </w:pPr>
      <w:bookmarkStart w:id="20" w:name="_Toc177125504"/>
      <w:r w:rsidRPr="00725B80">
        <w:rPr>
          <w:rFonts w:asciiTheme="majorHAnsi" w:eastAsia="Times New Roman" w:hAnsiTheme="majorHAnsi" w:cstheme="majorHAnsi"/>
        </w:rPr>
        <w:t xml:space="preserve">The role of the thesis or terminal project advisor and committee member(s) is to </w:t>
      </w:r>
      <w:r w:rsidR="00F5654E" w:rsidRPr="00725B80">
        <w:rPr>
          <w:rFonts w:asciiTheme="majorHAnsi" w:eastAsia="Times New Roman" w:hAnsiTheme="majorHAnsi" w:cstheme="majorHAnsi"/>
        </w:rPr>
        <w:t xml:space="preserve">partner </w:t>
      </w:r>
      <w:r w:rsidR="006E4EF7" w:rsidRPr="00725B80">
        <w:rPr>
          <w:rFonts w:asciiTheme="majorHAnsi" w:eastAsia="Times New Roman" w:hAnsiTheme="majorHAnsi" w:cstheme="majorHAnsi"/>
        </w:rPr>
        <w:t>with</w:t>
      </w:r>
      <w:r w:rsidR="00F5654E" w:rsidRPr="00725B80">
        <w:rPr>
          <w:rFonts w:asciiTheme="majorHAnsi" w:eastAsia="Times New Roman" w:hAnsiTheme="majorHAnsi" w:cstheme="majorHAnsi"/>
        </w:rPr>
        <w:t xml:space="preserve"> the student in identifying and clarifying the research topic, to </w:t>
      </w:r>
      <w:r w:rsidRPr="00725B80">
        <w:rPr>
          <w:rFonts w:asciiTheme="majorHAnsi" w:eastAsia="Times New Roman" w:hAnsiTheme="majorHAnsi" w:cstheme="majorHAnsi"/>
        </w:rPr>
        <w:t>guide the student</w:t>
      </w:r>
      <w:r w:rsidR="00F5654E" w:rsidRPr="00725B80">
        <w:rPr>
          <w:rFonts w:asciiTheme="majorHAnsi" w:eastAsia="Times New Roman" w:hAnsiTheme="majorHAnsi" w:cstheme="majorHAnsi"/>
        </w:rPr>
        <w:t>’s research</w:t>
      </w:r>
      <w:r w:rsidRPr="00725B80">
        <w:rPr>
          <w:rFonts w:asciiTheme="majorHAnsi" w:eastAsia="Times New Roman" w:hAnsiTheme="majorHAnsi" w:cstheme="majorHAnsi"/>
        </w:rPr>
        <w:t>, and to assist the student in producing quality work</w:t>
      </w:r>
      <w:r w:rsidR="005B4597" w:rsidRPr="00725B80">
        <w:rPr>
          <w:rFonts w:asciiTheme="majorHAnsi" w:eastAsia="Times New Roman" w:hAnsiTheme="majorHAnsi" w:cstheme="majorHAnsi"/>
        </w:rPr>
        <w:t xml:space="preserve">. </w:t>
      </w:r>
      <w:r w:rsidR="0064233C" w:rsidRPr="00725B80">
        <w:rPr>
          <w:rFonts w:asciiTheme="majorHAnsi" w:eastAsia="Times New Roman" w:hAnsiTheme="majorHAnsi" w:cstheme="majorHAnsi"/>
        </w:rPr>
        <w:t xml:space="preserve">Though </w:t>
      </w:r>
      <w:r w:rsidRPr="00725B80">
        <w:rPr>
          <w:rFonts w:asciiTheme="majorHAnsi" w:eastAsia="Times New Roman" w:hAnsiTheme="majorHAnsi" w:cstheme="majorHAnsi"/>
        </w:rPr>
        <w:t xml:space="preserve">the main responsibilities for quality and completion are on the student, the advisor and committee member(s) also have responsibilities. Some of these are defined in the sections below. </w:t>
      </w:r>
    </w:p>
    <w:p w14:paraId="59FCC918" w14:textId="755F93C7" w:rsidR="0037701B" w:rsidRPr="00725B80" w:rsidRDefault="0037701B" w:rsidP="0037701B">
      <w:pPr>
        <w:pStyle w:val="Heading2"/>
        <w:ind w:left="360"/>
        <w:rPr>
          <w:rFonts w:asciiTheme="majorHAnsi" w:hAnsiTheme="majorHAnsi" w:cstheme="majorHAnsi"/>
          <w:color w:val="auto"/>
        </w:rPr>
      </w:pPr>
      <w:bookmarkStart w:id="21" w:name="_Responsibilities_of_Your"/>
      <w:bookmarkStart w:id="22" w:name="_Toc177125506"/>
      <w:bookmarkStart w:id="23" w:name="_Toc26525562"/>
      <w:bookmarkStart w:id="24" w:name="_Toc85787254"/>
      <w:bookmarkEnd w:id="20"/>
      <w:bookmarkEnd w:id="21"/>
      <w:r w:rsidRPr="00725B80">
        <w:rPr>
          <w:rFonts w:asciiTheme="majorHAnsi" w:hAnsiTheme="majorHAnsi" w:cstheme="majorHAnsi"/>
          <w:color w:val="auto"/>
        </w:rPr>
        <w:t>Advisor Responsibilities</w:t>
      </w:r>
      <w:bookmarkEnd w:id="22"/>
      <w:bookmarkEnd w:id="23"/>
      <w:bookmarkEnd w:id="24"/>
    </w:p>
    <w:p w14:paraId="51BB75FC" w14:textId="32C86C51" w:rsidR="0037701B" w:rsidRPr="00725B80" w:rsidRDefault="0037701B" w:rsidP="0037701B">
      <w:pPr>
        <w:ind w:left="360"/>
        <w:rPr>
          <w:rFonts w:asciiTheme="majorHAnsi" w:hAnsiTheme="majorHAnsi" w:cstheme="majorHAnsi"/>
        </w:rPr>
      </w:pPr>
      <w:r w:rsidRPr="00725B80">
        <w:rPr>
          <w:rFonts w:asciiTheme="majorHAnsi" w:hAnsiTheme="majorHAnsi" w:cstheme="majorHAnsi"/>
        </w:rPr>
        <w:t xml:space="preserve">In considering who might be a suitable advisor, students </w:t>
      </w:r>
      <w:r w:rsidR="009A0E13" w:rsidRPr="00725B80">
        <w:rPr>
          <w:rFonts w:asciiTheme="majorHAnsi" w:hAnsiTheme="majorHAnsi" w:cstheme="majorHAnsi"/>
        </w:rPr>
        <w:t xml:space="preserve">should </w:t>
      </w:r>
      <w:r w:rsidRPr="00725B80">
        <w:rPr>
          <w:rFonts w:asciiTheme="majorHAnsi" w:hAnsiTheme="majorHAnsi" w:cstheme="majorHAnsi"/>
        </w:rPr>
        <w:t>consider working styles</w:t>
      </w:r>
      <w:r w:rsidR="00AE6DD3">
        <w:rPr>
          <w:rFonts w:asciiTheme="majorHAnsi" w:hAnsiTheme="majorHAnsi" w:cstheme="majorHAnsi"/>
        </w:rPr>
        <w:t xml:space="preserve">, </w:t>
      </w:r>
      <w:r w:rsidRPr="00725B80">
        <w:rPr>
          <w:rFonts w:asciiTheme="majorHAnsi" w:hAnsiTheme="majorHAnsi" w:cstheme="majorHAnsi"/>
        </w:rPr>
        <w:t xml:space="preserve"> experience</w:t>
      </w:r>
      <w:r w:rsidR="00AE6DD3">
        <w:rPr>
          <w:rFonts w:asciiTheme="majorHAnsi" w:hAnsiTheme="majorHAnsi" w:cstheme="majorHAnsi"/>
        </w:rPr>
        <w:t>,</w:t>
      </w:r>
      <w:r w:rsidRPr="00725B80">
        <w:rPr>
          <w:rFonts w:asciiTheme="majorHAnsi" w:hAnsiTheme="majorHAnsi" w:cstheme="majorHAnsi"/>
        </w:rPr>
        <w:t xml:space="preserve"> and expertise relevant to their focus subject. It is helpful if the advisor has some knowledge of and experience with the sector of practice within which the student’s subject matter falls. The advisor must have the time and willingness to fulfill the responsibilities of committee chair. An advisor does not need to be experienced in every aspect of the subject; the student will be able to secure additional expertise in the selection of other committee member(s).</w:t>
      </w:r>
    </w:p>
    <w:p w14:paraId="1FAA1D57" w14:textId="77777777" w:rsidR="0037701B" w:rsidRPr="00725B80" w:rsidRDefault="0037701B" w:rsidP="0037701B">
      <w:pPr>
        <w:ind w:left="360"/>
        <w:rPr>
          <w:rFonts w:asciiTheme="majorHAnsi" w:hAnsiTheme="majorHAnsi" w:cstheme="majorHAnsi"/>
        </w:rPr>
      </w:pPr>
    </w:p>
    <w:p w14:paraId="5C344F72" w14:textId="77777777" w:rsidR="0037701B" w:rsidRPr="00725B80" w:rsidRDefault="0037701B" w:rsidP="0037701B">
      <w:pPr>
        <w:ind w:left="360"/>
        <w:rPr>
          <w:rFonts w:asciiTheme="majorHAnsi" w:hAnsiTheme="majorHAnsi" w:cstheme="majorHAnsi"/>
        </w:rPr>
      </w:pPr>
      <w:r w:rsidRPr="00725B80">
        <w:rPr>
          <w:rFonts w:asciiTheme="majorHAnsi" w:hAnsiTheme="majorHAnsi" w:cstheme="majorHAnsi"/>
        </w:rPr>
        <w:t xml:space="preserve">As chair of the thesis or terminal project committee, an advisor will: </w:t>
      </w:r>
    </w:p>
    <w:p w14:paraId="5DD8B522" w14:textId="269FB279" w:rsidR="0037701B" w:rsidRPr="00725B80" w:rsidRDefault="0037701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eastAsia="Times New Roman" w:hAnsiTheme="majorHAnsi" w:cstheme="majorHAnsi"/>
        </w:rPr>
      </w:pPr>
      <w:r w:rsidRPr="00725B80">
        <w:rPr>
          <w:rFonts w:asciiTheme="majorHAnsi" w:eastAsia="Times New Roman" w:hAnsiTheme="majorHAnsi" w:cstheme="majorHAnsi"/>
        </w:rPr>
        <w:t xml:space="preserve">Assist in developing a student’s proposal and clarifying the topic, research question, or </w:t>
      </w:r>
      <w:r w:rsidR="00731C34" w:rsidRPr="00725B80">
        <w:rPr>
          <w:rFonts w:asciiTheme="majorHAnsi" w:eastAsia="Times New Roman" w:hAnsiTheme="majorHAnsi" w:cstheme="majorHAnsi"/>
        </w:rPr>
        <w:t xml:space="preserve">final </w:t>
      </w:r>
      <w:r w:rsidRPr="00725B80">
        <w:rPr>
          <w:rFonts w:asciiTheme="majorHAnsi" w:eastAsia="Times New Roman" w:hAnsiTheme="majorHAnsi" w:cstheme="majorHAnsi"/>
        </w:rPr>
        <w:t>project structure.</w:t>
      </w:r>
    </w:p>
    <w:p w14:paraId="5DA9C8B2" w14:textId="77777777" w:rsidR="0037701B" w:rsidRPr="00725B80" w:rsidRDefault="0037701B" w:rsidP="0037701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heme="majorHAnsi"/>
        </w:rPr>
      </w:pPr>
      <w:r w:rsidRPr="00725B80">
        <w:rPr>
          <w:rFonts w:asciiTheme="majorHAnsi" w:hAnsiTheme="majorHAnsi" w:cstheme="majorHAnsi"/>
        </w:rPr>
        <w:t xml:space="preserve">Provide guidance on research methodology and literature review. </w:t>
      </w:r>
    </w:p>
    <w:p w14:paraId="55852B5B" w14:textId="3E15BD11" w:rsidR="00C63131" w:rsidRPr="00725B80" w:rsidRDefault="00C6313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rPr>
      </w:pPr>
      <w:r w:rsidRPr="00725B80">
        <w:rPr>
          <w:rFonts w:asciiTheme="majorHAnsi" w:eastAsia="Times New Roman" w:hAnsiTheme="majorHAnsi" w:cstheme="majorHAnsi"/>
        </w:rPr>
        <w:t>Complete the CITI human subjects training</w:t>
      </w:r>
      <w:r w:rsidR="003D27AA" w:rsidRPr="00725B80">
        <w:rPr>
          <w:rFonts w:asciiTheme="majorHAnsi" w:eastAsia="Times New Roman" w:hAnsiTheme="majorHAnsi" w:cstheme="majorHAnsi"/>
        </w:rPr>
        <w:t xml:space="preserve"> as necessary</w:t>
      </w:r>
      <w:r w:rsidRPr="00725B80">
        <w:rPr>
          <w:rFonts w:asciiTheme="majorHAnsi" w:eastAsia="Times New Roman" w:hAnsiTheme="majorHAnsi" w:cstheme="majorHAnsi"/>
        </w:rPr>
        <w:t xml:space="preserve"> per UO requirements (</w:t>
      </w:r>
      <w:hyperlink r:id="rId12" w:history="1">
        <w:r w:rsidR="00A904A3" w:rsidRPr="003E0BB9">
          <w:rPr>
            <w:rStyle w:val="Hyperlink"/>
            <w:rFonts w:asciiTheme="majorHAnsi" w:eastAsia="Times New Roman" w:hAnsiTheme="majorHAnsi" w:cstheme="majorHAnsi"/>
          </w:rPr>
          <w:t>https://research.uoregon.edu/manage/research-integrity-compliance/human-subjects-research/human-subjects-education-requirement</w:t>
        </w:r>
      </w:hyperlink>
      <w:r w:rsidR="00731C34" w:rsidRPr="00725B80">
        <w:rPr>
          <w:rFonts w:asciiTheme="majorHAnsi" w:eastAsia="Times New Roman" w:hAnsiTheme="majorHAnsi" w:cstheme="majorHAnsi"/>
        </w:rPr>
        <w:t>).</w:t>
      </w:r>
      <w:r w:rsidR="00A904A3">
        <w:rPr>
          <w:rFonts w:asciiTheme="majorHAnsi" w:eastAsia="Times New Roman" w:hAnsiTheme="majorHAnsi" w:cstheme="majorHAnsi"/>
        </w:rPr>
        <w:t xml:space="preserve"> </w:t>
      </w:r>
    </w:p>
    <w:p w14:paraId="70DD21F7" w14:textId="77777777" w:rsidR="0037701B" w:rsidRPr="00725B80" w:rsidRDefault="0037701B" w:rsidP="0037701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heme="majorHAnsi"/>
        </w:rPr>
      </w:pPr>
      <w:r w:rsidRPr="00725B80">
        <w:rPr>
          <w:rFonts w:asciiTheme="majorHAnsi" w:hAnsiTheme="majorHAnsi" w:cstheme="majorHAnsi"/>
        </w:rPr>
        <w:t xml:space="preserve">Provide support in structuring the paper or project (for example, development and order of chapter headings or project implementation). </w:t>
      </w:r>
    </w:p>
    <w:p w14:paraId="6E6CEDC0" w14:textId="77777777" w:rsidR="0037701B" w:rsidRPr="00725B80" w:rsidRDefault="0037701B" w:rsidP="0037701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heme="majorHAnsi"/>
        </w:rPr>
      </w:pPr>
      <w:r w:rsidRPr="00725B80">
        <w:rPr>
          <w:rFonts w:asciiTheme="majorHAnsi" w:hAnsiTheme="majorHAnsi" w:cstheme="majorHAnsi"/>
        </w:rPr>
        <w:t>Help identify other committee member(s) and clarify their role(s).</w:t>
      </w:r>
    </w:p>
    <w:p w14:paraId="63E9C3AD" w14:textId="77777777" w:rsidR="0037701B" w:rsidRPr="00725B80" w:rsidRDefault="0037701B" w:rsidP="0037701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heme="majorHAnsi"/>
        </w:rPr>
      </w:pPr>
      <w:r w:rsidRPr="00725B80">
        <w:rPr>
          <w:rFonts w:asciiTheme="majorHAnsi" w:hAnsiTheme="majorHAnsi" w:cstheme="majorHAnsi"/>
        </w:rPr>
        <w:t xml:space="preserve">Be available for consultation and support during the progress of the student’s work. </w:t>
      </w:r>
    </w:p>
    <w:p w14:paraId="1A04B777" w14:textId="041C83E4" w:rsidR="0037701B" w:rsidRPr="00725B80" w:rsidRDefault="0037701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eastAsia="Times New Roman" w:hAnsiTheme="majorHAnsi" w:cstheme="majorHAnsi"/>
        </w:rPr>
      </w:pPr>
      <w:r w:rsidRPr="00725B80">
        <w:rPr>
          <w:rFonts w:asciiTheme="majorHAnsi" w:eastAsia="Times New Roman" w:hAnsiTheme="majorHAnsi" w:cstheme="majorHAnsi"/>
        </w:rPr>
        <w:t xml:space="preserve">Refer the student to the </w:t>
      </w:r>
      <w:r w:rsidR="00BC798F" w:rsidRPr="00725B80">
        <w:rPr>
          <w:rFonts w:asciiTheme="majorHAnsi" w:eastAsia="Times New Roman" w:hAnsiTheme="majorHAnsi" w:cstheme="majorHAnsi"/>
        </w:rPr>
        <w:t xml:space="preserve">CRES </w:t>
      </w:r>
      <w:r w:rsidR="004C536C" w:rsidRPr="00725B80">
        <w:rPr>
          <w:rFonts w:asciiTheme="majorHAnsi" w:eastAsia="Times New Roman" w:hAnsiTheme="majorHAnsi" w:cstheme="majorHAnsi"/>
        </w:rPr>
        <w:t xml:space="preserve">Program </w:t>
      </w:r>
      <w:r w:rsidR="00BC798F" w:rsidRPr="00725B80">
        <w:rPr>
          <w:rFonts w:asciiTheme="majorHAnsi" w:eastAsia="Times New Roman" w:hAnsiTheme="majorHAnsi" w:cstheme="majorHAnsi"/>
        </w:rPr>
        <w:t>Director</w:t>
      </w:r>
      <w:r w:rsidRPr="00725B80">
        <w:rPr>
          <w:rFonts w:asciiTheme="majorHAnsi" w:eastAsia="Times New Roman" w:hAnsiTheme="majorHAnsi" w:cstheme="majorHAnsi"/>
        </w:rPr>
        <w:t xml:space="preserve">, </w:t>
      </w:r>
      <w:r w:rsidR="003D27AA" w:rsidRPr="00725B80">
        <w:rPr>
          <w:rFonts w:asciiTheme="majorHAnsi" w:eastAsia="Times New Roman" w:hAnsiTheme="majorHAnsi" w:cstheme="majorHAnsi"/>
        </w:rPr>
        <w:t>CRES Faculty Director</w:t>
      </w:r>
      <w:r w:rsidR="003D2868" w:rsidRPr="00725B80">
        <w:rPr>
          <w:rFonts w:asciiTheme="majorHAnsi" w:eastAsia="Times New Roman" w:hAnsiTheme="majorHAnsi" w:cstheme="majorHAnsi"/>
        </w:rPr>
        <w:t xml:space="preserve">, UO </w:t>
      </w:r>
      <w:r w:rsidR="00AE0851" w:rsidRPr="00725B80">
        <w:rPr>
          <w:rFonts w:asciiTheme="majorHAnsi" w:eastAsia="Times New Roman" w:hAnsiTheme="majorHAnsi" w:cstheme="majorHAnsi"/>
        </w:rPr>
        <w:t xml:space="preserve">Tutoring </w:t>
      </w:r>
      <w:r w:rsidR="003D2868" w:rsidRPr="00725B80">
        <w:rPr>
          <w:rFonts w:asciiTheme="majorHAnsi" w:eastAsia="Times New Roman" w:hAnsiTheme="majorHAnsi" w:cstheme="majorHAnsi"/>
        </w:rPr>
        <w:t>&amp; Learning Center, or other resource(s)</w:t>
      </w:r>
      <w:r w:rsidRPr="00725B80">
        <w:rPr>
          <w:rFonts w:asciiTheme="majorHAnsi" w:eastAsia="Times New Roman" w:hAnsiTheme="majorHAnsi" w:cstheme="majorHAnsi"/>
        </w:rPr>
        <w:t xml:space="preserve"> if writing/grammar/format coaching is appropriate.</w:t>
      </w:r>
    </w:p>
    <w:p w14:paraId="41FF0E1F" w14:textId="6A4B7B1A" w:rsidR="0037701B" w:rsidRPr="00725B80" w:rsidRDefault="0037701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eastAsia="Times New Roman" w:hAnsiTheme="majorHAnsi" w:cstheme="majorHAnsi"/>
        </w:rPr>
      </w:pPr>
      <w:r w:rsidRPr="00725B80">
        <w:rPr>
          <w:rFonts w:asciiTheme="majorHAnsi" w:eastAsia="Times New Roman" w:hAnsiTheme="majorHAnsi" w:cstheme="majorHAnsi"/>
        </w:rPr>
        <w:lastRenderedPageBreak/>
        <w:t xml:space="preserve">Enter </w:t>
      </w:r>
      <w:r w:rsidR="00121185">
        <w:rPr>
          <w:rFonts w:asciiTheme="majorHAnsi" w:eastAsia="Times New Roman" w:hAnsiTheme="majorHAnsi" w:cstheme="majorHAnsi"/>
        </w:rPr>
        <w:t>grades (Pass, No Pass or Incomplete)</w:t>
      </w:r>
      <w:r w:rsidR="00C63131" w:rsidRPr="00725B80">
        <w:rPr>
          <w:rFonts w:asciiTheme="majorHAnsi" w:eastAsia="Times New Roman" w:hAnsiTheme="majorHAnsi" w:cstheme="majorHAnsi"/>
        </w:rPr>
        <w:t>in DuckWeb</w:t>
      </w:r>
      <w:r w:rsidRPr="00725B80">
        <w:rPr>
          <w:rFonts w:asciiTheme="majorHAnsi" w:eastAsia="Times New Roman" w:hAnsiTheme="majorHAnsi" w:cstheme="majorHAnsi"/>
        </w:rPr>
        <w:t xml:space="preserve"> at the end of each term during which the student is </w:t>
      </w:r>
      <w:r w:rsidR="006E4EF7" w:rsidRPr="00725B80">
        <w:rPr>
          <w:rFonts w:asciiTheme="majorHAnsi" w:eastAsia="Times New Roman" w:hAnsiTheme="majorHAnsi" w:cstheme="majorHAnsi"/>
        </w:rPr>
        <w:t>registered for</w:t>
      </w:r>
      <w:r w:rsidR="00164379" w:rsidRPr="00725B80">
        <w:rPr>
          <w:rFonts w:asciiTheme="majorHAnsi" w:eastAsia="Times New Roman" w:hAnsiTheme="majorHAnsi" w:cstheme="majorHAnsi"/>
        </w:rPr>
        <w:t xml:space="preserve"> </w:t>
      </w:r>
      <w:r w:rsidR="006E4EF7" w:rsidRPr="00725B80">
        <w:rPr>
          <w:rFonts w:asciiTheme="majorHAnsi" w:eastAsia="Times New Roman" w:hAnsiTheme="majorHAnsi" w:cstheme="majorHAnsi"/>
        </w:rPr>
        <w:t xml:space="preserve">thesis or </w:t>
      </w:r>
      <w:r w:rsidRPr="00725B80">
        <w:rPr>
          <w:rFonts w:asciiTheme="majorHAnsi" w:eastAsia="Times New Roman" w:hAnsiTheme="majorHAnsi" w:cstheme="majorHAnsi"/>
        </w:rPr>
        <w:t>terminal project</w:t>
      </w:r>
      <w:r w:rsidR="006E4EF7" w:rsidRPr="00725B80">
        <w:rPr>
          <w:rFonts w:asciiTheme="majorHAnsi" w:eastAsia="Times New Roman" w:hAnsiTheme="majorHAnsi" w:cstheme="majorHAnsi"/>
        </w:rPr>
        <w:t xml:space="preserve"> credits</w:t>
      </w:r>
      <w:r w:rsidRPr="00725B80">
        <w:rPr>
          <w:rFonts w:asciiTheme="majorHAnsi" w:eastAsia="Times New Roman" w:hAnsiTheme="majorHAnsi" w:cstheme="majorHAnsi"/>
        </w:rPr>
        <w:t>.</w:t>
      </w:r>
      <w:r w:rsidR="008E610D" w:rsidRPr="00725B80">
        <w:rPr>
          <w:rStyle w:val="FootnoteReference"/>
          <w:rFonts w:asciiTheme="majorHAnsi" w:eastAsia="Times New Roman" w:hAnsiTheme="majorHAnsi" w:cstheme="majorHAnsi"/>
          <w:b/>
          <w:bCs/>
        </w:rPr>
        <w:footnoteReference w:id="3"/>
      </w:r>
    </w:p>
    <w:p w14:paraId="70CD9672" w14:textId="77777777" w:rsidR="0037701B" w:rsidRPr="00725B80" w:rsidRDefault="0037701B" w:rsidP="0037701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heme="majorHAnsi"/>
        </w:rPr>
      </w:pPr>
      <w:r w:rsidRPr="00725B80">
        <w:rPr>
          <w:rFonts w:asciiTheme="majorHAnsi" w:hAnsiTheme="majorHAnsi" w:cstheme="majorHAnsi"/>
        </w:rPr>
        <w:t xml:space="preserve">Review and comment on draft chapters. </w:t>
      </w:r>
    </w:p>
    <w:p w14:paraId="1A1195CB" w14:textId="77777777" w:rsidR="0037701B" w:rsidRPr="00725B80" w:rsidRDefault="0037701B" w:rsidP="0037701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heme="majorHAnsi"/>
        </w:rPr>
      </w:pPr>
      <w:r w:rsidRPr="00725B80">
        <w:rPr>
          <w:rFonts w:asciiTheme="majorHAnsi" w:hAnsiTheme="majorHAnsi" w:cstheme="majorHAnsi"/>
        </w:rPr>
        <w:t xml:space="preserve">Provide several rounds of feedback on thesis or project drafts </w:t>
      </w:r>
      <w:r w:rsidR="00154222" w:rsidRPr="00725B80">
        <w:rPr>
          <w:rFonts w:asciiTheme="majorHAnsi" w:hAnsiTheme="majorHAnsi" w:cstheme="majorHAnsi"/>
        </w:rPr>
        <w:t xml:space="preserve">prior to approving the student to schedule </w:t>
      </w:r>
      <w:r w:rsidRPr="00725B80">
        <w:rPr>
          <w:rFonts w:asciiTheme="majorHAnsi" w:hAnsiTheme="majorHAnsi" w:cstheme="majorHAnsi"/>
        </w:rPr>
        <w:t xml:space="preserve">the oral defense. </w:t>
      </w:r>
    </w:p>
    <w:p w14:paraId="2FAC4252" w14:textId="6CBE7267" w:rsidR="0037701B" w:rsidRPr="00725B80" w:rsidRDefault="0037701B" w:rsidP="0037701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heme="majorHAnsi"/>
        </w:rPr>
      </w:pPr>
      <w:r w:rsidRPr="00725B80">
        <w:rPr>
          <w:rFonts w:asciiTheme="majorHAnsi" w:hAnsiTheme="majorHAnsi" w:cstheme="majorHAnsi"/>
        </w:rPr>
        <w:t xml:space="preserve">Participate in scheduling the oral defense provided </w:t>
      </w:r>
      <w:r w:rsidR="00AE6DD3">
        <w:rPr>
          <w:rFonts w:asciiTheme="majorHAnsi" w:hAnsiTheme="majorHAnsi" w:cstheme="majorHAnsi"/>
        </w:rPr>
        <w:t xml:space="preserve">that </w:t>
      </w:r>
      <w:r w:rsidRPr="00725B80">
        <w:rPr>
          <w:rFonts w:asciiTheme="majorHAnsi" w:hAnsiTheme="majorHAnsi" w:cstheme="majorHAnsi"/>
        </w:rPr>
        <w:t xml:space="preserve">no additional major changes are required in the student’s thesis or terminal project. </w:t>
      </w:r>
    </w:p>
    <w:p w14:paraId="7E7918C1" w14:textId="77777777" w:rsidR="0037701B" w:rsidRPr="00725B80" w:rsidRDefault="0037701B" w:rsidP="0037701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heme="majorHAnsi"/>
        </w:rPr>
      </w:pPr>
      <w:r w:rsidRPr="00725B80">
        <w:rPr>
          <w:rFonts w:asciiTheme="majorHAnsi" w:hAnsiTheme="majorHAnsi" w:cstheme="majorHAnsi"/>
        </w:rPr>
        <w:t>Conduct the oral defense.</w:t>
      </w:r>
    </w:p>
    <w:p w14:paraId="06B7A392" w14:textId="77777777" w:rsidR="0037701B" w:rsidRPr="00725B80" w:rsidRDefault="0037701B" w:rsidP="0037701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heme="majorHAnsi"/>
        </w:rPr>
      </w:pPr>
      <w:r w:rsidRPr="00725B80">
        <w:rPr>
          <w:rFonts w:asciiTheme="majorHAnsi" w:hAnsiTheme="majorHAnsi" w:cstheme="majorHAnsi"/>
        </w:rPr>
        <w:t>Provide final reading and approval of thesis or terminal project work product</w:t>
      </w:r>
    </w:p>
    <w:p w14:paraId="0F061A70" w14:textId="05A55AFF" w:rsidR="0037701B" w:rsidRPr="00725B80" w:rsidRDefault="0037701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eastAsia="Times New Roman" w:hAnsiTheme="majorHAnsi" w:cstheme="majorHAnsi"/>
        </w:rPr>
      </w:pPr>
      <w:r w:rsidRPr="00725B80">
        <w:rPr>
          <w:rFonts w:asciiTheme="majorHAnsi" w:eastAsia="Times New Roman" w:hAnsiTheme="majorHAnsi" w:cstheme="majorHAnsi"/>
        </w:rPr>
        <w:t xml:space="preserve">Assign and enter final grades (Pass/No Pass) </w:t>
      </w:r>
      <w:r w:rsidR="00C63131" w:rsidRPr="00725B80">
        <w:rPr>
          <w:rFonts w:asciiTheme="majorHAnsi" w:eastAsia="Times New Roman" w:hAnsiTheme="majorHAnsi" w:cstheme="majorHAnsi"/>
        </w:rPr>
        <w:t>in DuckWeb</w:t>
      </w:r>
      <w:r w:rsidRPr="00725B80">
        <w:rPr>
          <w:rFonts w:asciiTheme="majorHAnsi" w:eastAsia="Times New Roman" w:hAnsiTheme="majorHAnsi" w:cstheme="majorHAnsi"/>
        </w:rPr>
        <w:t xml:space="preserve"> once </w:t>
      </w:r>
      <w:r w:rsidR="00731C34" w:rsidRPr="00725B80">
        <w:rPr>
          <w:rFonts w:asciiTheme="majorHAnsi" w:eastAsia="Times New Roman" w:hAnsiTheme="majorHAnsi" w:cstheme="majorHAnsi"/>
        </w:rPr>
        <w:t xml:space="preserve">the thesis or </w:t>
      </w:r>
      <w:r w:rsidRPr="00725B80">
        <w:rPr>
          <w:rFonts w:asciiTheme="majorHAnsi" w:eastAsia="Times New Roman" w:hAnsiTheme="majorHAnsi" w:cstheme="majorHAnsi"/>
        </w:rPr>
        <w:t>terminal project</w:t>
      </w:r>
      <w:r w:rsidR="003D2868" w:rsidRPr="00725B80">
        <w:rPr>
          <w:rFonts w:asciiTheme="majorHAnsi" w:eastAsia="Times New Roman" w:hAnsiTheme="majorHAnsi" w:cstheme="majorHAnsi"/>
        </w:rPr>
        <w:t xml:space="preserve"> work</w:t>
      </w:r>
      <w:r w:rsidRPr="00725B80">
        <w:rPr>
          <w:rFonts w:asciiTheme="majorHAnsi" w:eastAsia="Times New Roman" w:hAnsiTheme="majorHAnsi" w:cstheme="majorHAnsi"/>
        </w:rPr>
        <w:t xml:space="preserve"> is complete.</w:t>
      </w:r>
      <w:r w:rsidR="008E610D" w:rsidRPr="00725B80">
        <w:rPr>
          <w:rStyle w:val="FootnoteReference"/>
          <w:rFonts w:asciiTheme="majorHAnsi" w:eastAsia="Times New Roman" w:hAnsiTheme="majorHAnsi" w:cstheme="majorHAnsi"/>
          <w:b/>
          <w:bCs/>
        </w:rPr>
        <w:footnoteReference w:id="4"/>
      </w:r>
    </w:p>
    <w:p w14:paraId="7831010B" w14:textId="77777777" w:rsidR="0037701B" w:rsidRPr="00725B80" w:rsidRDefault="0037701B" w:rsidP="0037701B">
      <w:pPr>
        <w:pStyle w:val="Heading2"/>
        <w:ind w:left="360"/>
        <w:rPr>
          <w:rFonts w:asciiTheme="majorHAnsi" w:hAnsiTheme="majorHAnsi" w:cstheme="majorHAnsi"/>
          <w:color w:val="auto"/>
        </w:rPr>
      </w:pPr>
      <w:bookmarkStart w:id="25" w:name="_Toc177125507"/>
      <w:bookmarkStart w:id="26" w:name="_Toc26525563"/>
      <w:bookmarkStart w:id="27" w:name="_Toc85787255"/>
      <w:r w:rsidRPr="00725B80">
        <w:rPr>
          <w:rFonts w:asciiTheme="majorHAnsi" w:hAnsiTheme="majorHAnsi" w:cstheme="majorHAnsi"/>
          <w:color w:val="auto"/>
        </w:rPr>
        <w:t>Committee Member</w:t>
      </w:r>
      <w:bookmarkEnd w:id="25"/>
      <w:r w:rsidRPr="00725B80">
        <w:rPr>
          <w:rFonts w:asciiTheme="majorHAnsi" w:hAnsiTheme="majorHAnsi" w:cstheme="majorHAnsi"/>
          <w:color w:val="auto"/>
        </w:rPr>
        <w:t xml:space="preserve"> Responsibilities</w:t>
      </w:r>
      <w:bookmarkEnd w:id="26"/>
      <w:bookmarkEnd w:id="27"/>
    </w:p>
    <w:p w14:paraId="0B01F258" w14:textId="43A1860D" w:rsidR="0037701B" w:rsidRPr="00725B80" w:rsidRDefault="0037701B">
      <w:pPr>
        <w:ind w:left="360"/>
        <w:rPr>
          <w:rFonts w:asciiTheme="majorHAnsi" w:eastAsia="Times New Roman" w:hAnsiTheme="majorHAnsi" w:cstheme="majorHAnsi"/>
        </w:rPr>
      </w:pPr>
      <w:r w:rsidRPr="00725B80">
        <w:rPr>
          <w:rFonts w:asciiTheme="majorHAnsi" w:eastAsia="Times New Roman" w:hAnsiTheme="majorHAnsi" w:cstheme="majorHAnsi"/>
        </w:rPr>
        <w:t>Students will choose additional committee member(s) after they have secured an advisor. The second committee member should have some experience or expertise relevant to the subject matter or area of investigation of the student’s terminal project</w:t>
      </w:r>
      <w:r w:rsidR="002B1905" w:rsidRPr="00725B80">
        <w:rPr>
          <w:rFonts w:asciiTheme="majorHAnsi" w:eastAsia="Times New Roman" w:hAnsiTheme="majorHAnsi" w:cstheme="majorHAnsi"/>
        </w:rPr>
        <w:t xml:space="preserve"> or thesis</w:t>
      </w:r>
      <w:r w:rsidR="005B4597" w:rsidRPr="00725B80">
        <w:rPr>
          <w:rFonts w:asciiTheme="majorHAnsi" w:eastAsia="Times New Roman" w:hAnsiTheme="majorHAnsi" w:cstheme="majorHAnsi"/>
        </w:rPr>
        <w:t xml:space="preserve">. </w:t>
      </w:r>
      <w:r w:rsidRPr="00725B80">
        <w:rPr>
          <w:rFonts w:asciiTheme="majorHAnsi" w:eastAsia="Times New Roman" w:hAnsiTheme="majorHAnsi" w:cstheme="majorHAnsi"/>
        </w:rPr>
        <w:t xml:space="preserve">A third committee member may be selected if there is someone who the student believes will be of particular help because of </w:t>
      </w:r>
      <w:r w:rsidR="00CF0607" w:rsidRPr="00725B80">
        <w:rPr>
          <w:rFonts w:asciiTheme="majorHAnsi" w:eastAsia="Times New Roman" w:hAnsiTheme="majorHAnsi" w:cstheme="majorHAnsi"/>
        </w:rPr>
        <w:t>their</w:t>
      </w:r>
      <w:r w:rsidR="00164379" w:rsidRPr="00725B80">
        <w:rPr>
          <w:rFonts w:asciiTheme="majorHAnsi" w:eastAsia="Times New Roman" w:hAnsiTheme="majorHAnsi" w:cstheme="majorHAnsi"/>
        </w:rPr>
        <w:t xml:space="preserve"> </w:t>
      </w:r>
      <w:r w:rsidRPr="00725B80">
        <w:rPr>
          <w:rFonts w:asciiTheme="majorHAnsi" w:eastAsia="Times New Roman" w:hAnsiTheme="majorHAnsi" w:cstheme="majorHAnsi"/>
        </w:rPr>
        <w:t>expertise or experience</w:t>
      </w:r>
      <w:r w:rsidR="005B4597" w:rsidRPr="00725B80">
        <w:rPr>
          <w:rFonts w:asciiTheme="majorHAnsi" w:eastAsia="Times New Roman" w:hAnsiTheme="majorHAnsi" w:cstheme="majorHAnsi"/>
        </w:rPr>
        <w:t xml:space="preserve">. </w:t>
      </w:r>
      <w:r w:rsidRPr="00725B80">
        <w:rPr>
          <w:rFonts w:asciiTheme="majorHAnsi" w:eastAsia="Times New Roman" w:hAnsiTheme="majorHAnsi" w:cstheme="majorHAnsi"/>
        </w:rPr>
        <w:t xml:space="preserve">Additional committee members can be selected from among the </w:t>
      </w:r>
      <w:r w:rsidR="00CB09A8" w:rsidRPr="00725B80">
        <w:rPr>
          <w:rFonts w:asciiTheme="majorHAnsi" w:eastAsia="Times New Roman" w:hAnsiTheme="majorHAnsi" w:cstheme="majorHAnsi"/>
        </w:rPr>
        <w:t xml:space="preserve">CRES and </w:t>
      </w:r>
      <w:r w:rsidRPr="00725B80">
        <w:rPr>
          <w:rFonts w:asciiTheme="majorHAnsi" w:eastAsia="Times New Roman" w:hAnsiTheme="majorHAnsi" w:cstheme="majorHAnsi"/>
        </w:rPr>
        <w:t>UO faculty</w:t>
      </w:r>
      <w:r w:rsidR="009A0E13" w:rsidRPr="00725B80">
        <w:rPr>
          <w:rFonts w:asciiTheme="majorHAnsi" w:eastAsia="Times New Roman" w:hAnsiTheme="majorHAnsi" w:cstheme="majorHAnsi"/>
        </w:rPr>
        <w:t xml:space="preserve">. Or, </w:t>
      </w:r>
      <w:r w:rsidRPr="00725B80">
        <w:rPr>
          <w:rFonts w:asciiTheme="majorHAnsi" w:eastAsia="Times New Roman" w:hAnsiTheme="majorHAnsi" w:cstheme="majorHAnsi"/>
        </w:rPr>
        <w:t>with the approval of the</w:t>
      </w:r>
      <w:r w:rsidR="003D27AA" w:rsidRPr="00725B80">
        <w:rPr>
          <w:rFonts w:asciiTheme="majorHAnsi" w:eastAsia="Times New Roman" w:hAnsiTheme="majorHAnsi" w:cstheme="majorHAnsi"/>
        </w:rPr>
        <w:t xml:space="preserve"> CRES Faculty Director and </w:t>
      </w:r>
      <w:r w:rsidR="00731C34" w:rsidRPr="00725B80">
        <w:rPr>
          <w:rFonts w:asciiTheme="majorHAnsi" w:eastAsia="Times New Roman" w:hAnsiTheme="majorHAnsi" w:cstheme="majorHAnsi"/>
        </w:rPr>
        <w:t xml:space="preserve">the </w:t>
      </w:r>
      <w:r w:rsidR="003D27AA" w:rsidRPr="00725B80">
        <w:rPr>
          <w:rFonts w:asciiTheme="majorHAnsi" w:eastAsia="Times New Roman" w:hAnsiTheme="majorHAnsi" w:cstheme="majorHAnsi"/>
        </w:rPr>
        <w:t xml:space="preserve">CRES </w:t>
      </w:r>
      <w:r w:rsidR="004C536C" w:rsidRPr="00725B80">
        <w:rPr>
          <w:rFonts w:asciiTheme="majorHAnsi" w:eastAsia="Times New Roman" w:hAnsiTheme="majorHAnsi" w:cstheme="majorHAnsi"/>
        </w:rPr>
        <w:t xml:space="preserve">Program </w:t>
      </w:r>
      <w:r w:rsidR="003D27AA" w:rsidRPr="00725B80">
        <w:rPr>
          <w:rFonts w:asciiTheme="majorHAnsi" w:eastAsia="Times New Roman" w:hAnsiTheme="majorHAnsi" w:cstheme="majorHAnsi"/>
        </w:rPr>
        <w:t>Director</w:t>
      </w:r>
      <w:r w:rsidRPr="00725B80">
        <w:rPr>
          <w:rFonts w:asciiTheme="majorHAnsi" w:eastAsia="Times New Roman" w:hAnsiTheme="majorHAnsi" w:cstheme="majorHAnsi"/>
        </w:rPr>
        <w:t xml:space="preserve">, </w:t>
      </w:r>
      <w:r w:rsidR="009A0E13" w:rsidRPr="00725B80">
        <w:rPr>
          <w:rFonts w:asciiTheme="majorHAnsi" w:eastAsia="Times New Roman" w:hAnsiTheme="majorHAnsi" w:cstheme="majorHAnsi"/>
        </w:rPr>
        <w:t xml:space="preserve">they </w:t>
      </w:r>
      <w:r w:rsidR="001D7C24" w:rsidRPr="00725B80">
        <w:rPr>
          <w:rFonts w:asciiTheme="majorHAnsi" w:eastAsia="Times New Roman" w:hAnsiTheme="majorHAnsi" w:cstheme="majorHAnsi"/>
        </w:rPr>
        <w:t xml:space="preserve">may </w:t>
      </w:r>
      <w:r w:rsidRPr="00725B80">
        <w:rPr>
          <w:rFonts w:asciiTheme="majorHAnsi" w:eastAsia="Times New Roman" w:hAnsiTheme="majorHAnsi" w:cstheme="majorHAnsi"/>
        </w:rPr>
        <w:t>be someone who is not a UO faculty member.</w:t>
      </w:r>
    </w:p>
    <w:p w14:paraId="64BACA72" w14:textId="77777777" w:rsidR="0037701B" w:rsidRPr="00725B80" w:rsidRDefault="0037701B" w:rsidP="0037701B">
      <w:pPr>
        <w:ind w:left="360"/>
        <w:rPr>
          <w:rFonts w:asciiTheme="majorHAnsi" w:hAnsiTheme="majorHAnsi" w:cstheme="majorHAnsi"/>
        </w:rPr>
      </w:pPr>
    </w:p>
    <w:p w14:paraId="6CF56542" w14:textId="47DC2A25" w:rsidR="0037701B" w:rsidRPr="00725B80" w:rsidRDefault="0037701B">
      <w:pPr>
        <w:ind w:left="360"/>
        <w:rPr>
          <w:rFonts w:asciiTheme="majorHAnsi" w:eastAsia="Times New Roman" w:hAnsiTheme="majorHAnsi" w:cstheme="majorHAnsi"/>
        </w:rPr>
      </w:pPr>
      <w:r w:rsidRPr="00725B80">
        <w:rPr>
          <w:rFonts w:asciiTheme="majorHAnsi" w:eastAsia="Times New Roman" w:hAnsiTheme="majorHAnsi" w:cstheme="majorHAnsi"/>
        </w:rPr>
        <w:t xml:space="preserve">The responsibilities of additional committee member(s) will vary according to the committee. </w:t>
      </w:r>
      <w:r w:rsidR="009E51B2" w:rsidRPr="00725B80">
        <w:rPr>
          <w:rFonts w:asciiTheme="majorHAnsi" w:eastAsia="Times New Roman" w:hAnsiTheme="majorHAnsi" w:cstheme="majorHAnsi"/>
        </w:rPr>
        <w:t xml:space="preserve">If one </w:t>
      </w:r>
      <w:r w:rsidRPr="00725B80">
        <w:rPr>
          <w:rFonts w:asciiTheme="majorHAnsi" w:eastAsia="Times New Roman" w:hAnsiTheme="majorHAnsi" w:cstheme="majorHAnsi"/>
        </w:rPr>
        <w:t xml:space="preserve">committee member </w:t>
      </w:r>
      <w:r w:rsidR="009E51B2" w:rsidRPr="00725B80">
        <w:rPr>
          <w:rFonts w:asciiTheme="majorHAnsi" w:eastAsia="Times New Roman" w:hAnsiTheme="majorHAnsi" w:cstheme="majorHAnsi"/>
        </w:rPr>
        <w:t>possesses</w:t>
      </w:r>
      <w:r w:rsidRPr="00725B80">
        <w:rPr>
          <w:rFonts w:asciiTheme="majorHAnsi" w:eastAsia="Times New Roman" w:hAnsiTheme="majorHAnsi" w:cstheme="majorHAnsi"/>
        </w:rPr>
        <w:t xml:space="preserve"> particular expertise</w:t>
      </w:r>
      <w:r w:rsidR="009E51B2" w:rsidRPr="00725B80">
        <w:rPr>
          <w:rFonts w:asciiTheme="majorHAnsi" w:eastAsia="Times New Roman" w:hAnsiTheme="majorHAnsi" w:cstheme="majorHAnsi"/>
        </w:rPr>
        <w:t>,</w:t>
      </w:r>
      <w:r w:rsidRPr="00725B80">
        <w:rPr>
          <w:rFonts w:asciiTheme="majorHAnsi" w:eastAsia="Times New Roman" w:hAnsiTheme="majorHAnsi" w:cstheme="majorHAnsi"/>
        </w:rPr>
        <w:t xml:space="preserve"> the student </w:t>
      </w:r>
      <w:r w:rsidR="009E51B2" w:rsidRPr="00725B80">
        <w:rPr>
          <w:rFonts w:asciiTheme="majorHAnsi" w:eastAsia="Times New Roman" w:hAnsiTheme="majorHAnsi" w:cstheme="majorHAnsi"/>
        </w:rPr>
        <w:t xml:space="preserve">might </w:t>
      </w:r>
      <w:r w:rsidRPr="00725B80">
        <w:rPr>
          <w:rFonts w:asciiTheme="majorHAnsi" w:eastAsia="Times New Roman" w:hAnsiTheme="majorHAnsi" w:cstheme="majorHAnsi"/>
        </w:rPr>
        <w:t xml:space="preserve">rely </w:t>
      </w:r>
      <w:r w:rsidR="009E51B2" w:rsidRPr="00725B80">
        <w:rPr>
          <w:rFonts w:asciiTheme="majorHAnsi" w:eastAsia="Times New Roman" w:hAnsiTheme="majorHAnsi" w:cstheme="majorHAnsi"/>
        </w:rPr>
        <w:t>on that committee member for guidance throughout</w:t>
      </w:r>
      <w:r w:rsidRPr="00725B80">
        <w:rPr>
          <w:rFonts w:asciiTheme="majorHAnsi" w:eastAsia="Times New Roman" w:hAnsiTheme="majorHAnsi" w:cstheme="majorHAnsi"/>
        </w:rPr>
        <w:t xml:space="preserve"> the course of </w:t>
      </w:r>
      <w:r w:rsidR="00CF0607" w:rsidRPr="00725B80">
        <w:rPr>
          <w:rFonts w:asciiTheme="majorHAnsi" w:eastAsia="Times New Roman" w:hAnsiTheme="majorHAnsi" w:cstheme="majorHAnsi"/>
        </w:rPr>
        <w:t>their</w:t>
      </w:r>
      <w:r w:rsidR="00164379" w:rsidRPr="00725B80">
        <w:rPr>
          <w:rFonts w:asciiTheme="majorHAnsi" w:eastAsia="Times New Roman" w:hAnsiTheme="majorHAnsi" w:cstheme="majorHAnsi"/>
        </w:rPr>
        <w:t xml:space="preserve"> </w:t>
      </w:r>
      <w:r w:rsidRPr="00725B80">
        <w:rPr>
          <w:rFonts w:asciiTheme="majorHAnsi" w:eastAsia="Times New Roman" w:hAnsiTheme="majorHAnsi" w:cstheme="majorHAnsi"/>
        </w:rPr>
        <w:t>research or project development. Draft chapters of the student’s project may be circulated to all committee members for review and comment or only to the advisor with only completed chapters going to other committee member(s). At the very least, committee member(s) will provide at least one round of feedback on the final draft before the oral defense, will help ensure that the defense is scheduled only if no additional major changes are required in the thesis or terminal project,</w:t>
      </w:r>
      <w:r w:rsidRPr="00725B80" w:rsidDel="00697074">
        <w:rPr>
          <w:rFonts w:asciiTheme="majorHAnsi" w:eastAsia="Times New Roman" w:hAnsiTheme="majorHAnsi" w:cstheme="majorHAnsi"/>
        </w:rPr>
        <w:t xml:space="preserve"> </w:t>
      </w:r>
      <w:r w:rsidRPr="00725B80">
        <w:rPr>
          <w:rFonts w:asciiTheme="majorHAnsi" w:eastAsia="Times New Roman" w:hAnsiTheme="majorHAnsi" w:cstheme="majorHAnsi"/>
        </w:rPr>
        <w:t>and will participate in the oral defense to approve the student’s terminal project</w:t>
      </w:r>
      <w:r w:rsidR="003D27AA" w:rsidRPr="00725B80">
        <w:rPr>
          <w:rFonts w:asciiTheme="majorHAnsi" w:eastAsia="Times New Roman" w:hAnsiTheme="majorHAnsi" w:cstheme="majorHAnsi"/>
        </w:rPr>
        <w:t xml:space="preserve"> or thesis</w:t>
      </w:r>
      <w:r w:rsidR="005B4597" w:rsidRPr="00725B80">
        <w:rPr>
          <w:rFonts w:asciiTheme="majorHAnsi" w:eastAsia="Times New Roman" w:hAnsiTheme="majorHAnsi" w:cstheme="majorHAnsi"/>
        </w:rPr>
        <w:t xml:space="preserve">. </w:t>
      </w:r>
      <w:r w:rsidRPr="00725B80">
        <w:rPr>
          <w:rFonts w:asciiTheme="majorHAnsi" w:eastAsia="Times New Roman" w:hAnsiTheme="majorHAnsi" w:cstheme="majorHAnsi"/>
        </w:rPr>
        <w:t xml:space="preserve">Committee members may also work with a student’s advisor to refer the student to </w:t>
      </w:r>
      <w:r w:rsidR="00164379" w:rsidRPr="00725B80">
        <w:rPr>
          <w:rFonts w:asciiTheme="majorHAnsi" w:eastAsia="Times New Roman" w:hAnsiTheme="majorHAnsi" w:cstheme="majorHAnsi"/>
        </w:rPr>
        <w:t xml:space="preserve">the CRES </w:t>
      </w:r>
      <w:r w:rsidR="004C536C" w:rsidRPr="00725B80">
        <w:rPr>
          <w:rFonts w:asciiTheme="majorHAnsi" w:eastAsia="Times New Roman" w:hAnsiTheme="majorHAnsi" w:cstheme="majorHAnsi"/>
        </w:rPr>
        <w:t xml:space="preserve">Program </w:t>
      </w:r>
      <w:r w:rsidR="00BC798F" w:rsidRPr="00725B80">
        <w:rPr>
          <w:rFonts w:asciiTheme="majorHAnsi" w:eastAsia="Times New Roman" w:hAnsiTheme="majorHAnsi" w:cstheme="majorHAnsi"/>
        </w:rPr>
        <w:t>Director</w:t>
      </w:r>
      <w:r w:rsidRPr="00725B80">
        <w:rPr>
          <w:rFonts w:asciiTheme="majorHAnsi" w:eastAsia="Times New Roman" w:hAnsiTheme="majorHAnsi" w:cstheme="majorHAnsi"/>
        </w:rPr>
        <w:t>,</w:t>
      </w:r>
      <w:r w:rsidR="0091464F" w:rsidRPr="00725B80">
        <w:rPr>
          <w:rFonts w:asciiTheme="majorHAnsi" w:eastAsia="Times New Roman" w:hAnsiTheme="majorHAnsi" w:cstheme="majorHAnsi"/>
        </w:rPr>
        <w:t xml:space="preserve"> </w:t>
      </w:r>
      <w:r w:rsidR="003D27AA" w:rsidRPr="00725B80">
        <w:rPr>
          <w:rFonts w:asciiTheme="majorHAnsi" w:eastAsia="Times New Roman" w:hAnsiTheme="majorHAnsi" w:cstheme="majorHAnsi"/>
        </w:rPr>
        <w:t xml:space="preserve">CRES Faculty Director, </w:t>
      </w:r>
      <w:r w:rsidR="007E5338" w:rsidRPr="00725B80">
        <w:rPr>
          <w:rFonts w:asciiTheme="majorHAnsi" w:eastAsia="Times New Roman" w:hAnsiTheme="majorHAnsi" w:cstheme="majorHAnsi"/>
        </w:rPr>
        <w:t xml:space="preserve">or the </w:t>
      </w:r>
      <w:r w:rsidR="0091464F" w:rsidRPr="00725B80">
        <w:rPr>
          <w:rFonts w:asciiTheme="majorHAnsi" w:eastAsia="Times New Roman" w:hAnsiTheme="majorHAnsi" w:cstheme="majorHAnsi"/>
        </w:rPr>
        <w:t xml:space="preserve">UO </w:t>
      </w:r>
      <w:r w:rsidR="007E5338" w:rsidRPr="00725B80">
        <w:rPr>
          <w:rFonts w:asciiTheme="majorHAnsi" w:eastAsia="Times New Roman" w:hAnsiTheme="majorHAnsi" w:cstheme="majorHAnsi"/>
        </w:rPr>
        <w:t xml:space="preserve">Tutoring </w:t>
      </w:r>
      <w:r w:rsidR="0091464F" w:rsidRPr="00725B80">
        <w:rPr>
          <w:rFonts w:asciiTheme="majorHAnsi" w:eastAsia="Times New Roman" w:hAnsiTheme="majorHAnsi" w:cstheme="majorHAnsi"/>
        </w:rPr>
        <w:t xml:space="preserve">&amp; </w:t>
      </w:r>
      <w:r w:rsidR="00121185">
        <w:rPr>
          <w:rFonts w:asciiTheme="majorHAnsi" w:eastAsia="Times New Roman" w:hAnsiTheme="majorHAnsi" w:cstheme="majorHAnsi"/>
        </w:rPr>
        <w:t>Engagement</w:t>
      </w:r>
      <w:r w:rsidR="00121185" w:rsidRPr="00725B80">
        <w:rPr>
          <w:rFonts w:asciiTheme="majorHAnsi" w:eastAsia="Times New Roman" w:hAnsiTheme="majorHAnsi" w:cstheme="majorHAnsi"/>
        </w:rPr>
        <w:t xml:space="preserve"> </w:t>
      </w:r>
      <w:r w:rsidR="0091464F" w:rsidRPr="00725B80">
        <w:rPr>
          <w:rFonts w:asciiTheme="majorHAnsi" w:eastAsia="Times New Roman" w:hAnsiTheme="majorHAnsi" w:cstheme="majorHAnsi"/>
        </w:rPr>
        <w:t>Center</w:t>
      </w:r>
      <w:r w:rsidR="007E5338" w:rsidRPr="00725B80">
        <w:rPr>
          <w:rFonts w:asciiTheme="majorHAnsi" w:eastAsia="Times New Roman" w:hAnsiTheme="majorHAnsi" w:cstheme="majorHAnsi"/>
        </w:rPr>
        <w:t xml:space="preserve"> </w:t>
      </w:r>
      <w:r w:rsidRPr="00725B80">
        <w:rPr>
          <w:rFonts w:asciiTheme="majorHAnsi" w:eastAsia="Times New Roman" w:hAnsiTheme="majorHAnsi" w:cstheme="majorHAnsi"/>
        </w:rPr>
        <w:t>if writing/grammar/format coaching is appropriate.</w:t>
      </w:r>
    </w:p>
    <w:p w14:paraId="1D3A79C2" w14:textId="77777777" w:rsidR="0037701B" w:rsidRPr="00725B80" w:rsidRDefault="0037701B" w:rsidP="0037701B">
      <w:pPr>
        <w:ind w:left="360"/>
        <w:rPr>
          <w:rFonts w:asciiTheme="majorHAnsi" w:hAnsiTheme="majorHAnsi" w:cstheme="majorHAnsi"/>
        </w:rPr>
      </w:pPr>
    </w:p>
    <w:p w14:paraId="675DC6CA" w14:textId="77777777" w:rsidR="0037701B" w:rsidRPr="00725B80" w:rsidRDefault="0037701B" w:rsidP="0037701B">
      <w:pPr>
        <w:pStyle w:val="Heading2"/>
        <w:ind w:left="360"/>
        <w:rPr>
          <w:rFonts w:asciiTheme="majorHAnsi" w:hAnsiTheme="majorHAnsi" w:cstheme="majorHAnsi"/>
          <w:color w:val="auto"/>
        </w:rPr>
      </w:pPr>
      <w:bookmarkStart w:id="28" w:name="_Toc177125508"/>
      <w:bookmarkStart w:id="29" w:name="_Toc26525564"/>
      <w:bookmarkStart w:id="30" w:name="_Toc85787256"/>
      <w:r w:rsidRPr="00725B80">
        <w:rPr>
          <w:rFonts w:asciiTheme="majorHAnsi" w:hAnsiTheme="majorHAnsi" w:cstheme="majorHAnsi"/>
          <w:color w:val="auto"/>
        </w:rPr>
        <w:t>Student-Advisor Interaction Recommendations</w:t>
      </w:r>
      <w:bookmarkEnd w:id="28"/>
      <w:bookmarkEnd w:id="29"/>
      <w:bookmarkEnd w:id="30"/>
    </w:p>
    <w:p w14:paraId="13A01FE2" w14:textId="006268D3" w:rsidR="0037701B" w:rsidRPr="00725B80" w:rsidRDefault="0037701B" w:rsidP="0037701B">
      <w:pPr>
        <w:ind w:left="360"/>
        <w:rPr>
          <w:rFonts w:asciiTheme="majorHAnsi" w:hAnsiTheme="majorHAnsi" w:cstheme="majorHAnsi"/>
        </w:rPr>
      </w:pPr>
      <w:r w:rsidRPr="00725B80">
        <w:rPr>
          <w:rFonts w:asciiTheme="majorHAnsi" w:hAnsiTheme="majorHAnsi" w:cstheme="majorHAnsi"/>
        </w:rPr>
        <w:t xml:space="preserve">It is important that the student, advisor, and committee member(s) be clear </w:t>
      </w:r>
      <w:r w:rsidR="009E51B2" w:rsidRPr="00725B80">
        <w:rPr>
          <w:rFonts w:asciiTheme="majorHAnsi" w:hAnsiTheme="majorHAnsi" w:cstheme="majorHAnsi"/>
        </w:rPr>
        <w:t xml:space="preserve">about expectations </w:t>
      </w:r>
      <w:r w:rsidRPr="00725B80">
        <w:rPr>
          <w:rFonts w:asciiTheme="majorHAnsi" w:hAnsiTheme="majorHAnsi" w:cstheme="majorHAnsi"/>
        </w:rPr>
        <w:t>from the beginning. Possible discussion topics include:</w:t>
      </w:r>
    </w:p>
    <w:p w14:paraId="00F3D52E" w14:textId="6449B750" w:rsidR="0037701B" w:rsidRPr="00725B80" w:rsidRDefault="0037701B">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rPr>
      </w:pPr>
      <w:r w:rsidRPr="00725B80">
        <w:rPr>
          <w:rFonts w:asciiTheme="majorHAnsi" w:eastAsia="Times New Roman" w:hAnsiTheme="majorHAnsi" w:cstheme="majorHAnsi"/>
        </w:rPr>
        <w:t xml:space="preserve">Availability during the terms in which the student will be working on </w:t>
      </w:r>
      <w:r w:rsidR="00945329" w:rsidRPr="00725B80">
        <w:rPr>
          <w:rFonts w:asciiTheme="majorHAnsi" w:eastAsia="Times New Roman" w:hAnsiTheme="majorHAnsi" w:cstheme="majorHAnsi"/>
        </w:rPr>
        <w:t>the</w:t>
      </w:r>
      <w:r w:rsidR="002D7FD0" w:rsidRPr="00725B80">
        <w:rPr>
          <w:rFonts w:asciiTheme="majorHAnsi" w:eastAsia="Times New Roman" w:hAnsiTheme="majorHAnsi" w:cstheme="majorHAnsi"/>
        </w:rPr>
        <w:t>ir</w:t>
      </w:r>
      <w:r w:rsidR="00E1400D" w:rsidRPr="00725B80">
        <w:rPr>
          <w:rFonts w:asciiTheme="majorHAnsi" w:eastAsia="Times New Roman" w:hAnsiTheme="majorHAnsi" w:cstheme="majorHAnsi"/>
        </w:rPr>
        <w:t xml:space="preserve"> </w:t>
      </w:r>
      <w:r w:rsidR="00774C8C" w:rsidRPr="00725B80">
        <w:rPr>
          <w:rFonts w:asciiTheme="majorHAnsi" w:eastAsia="Times New Roman" w:hAnsiTheme="majorHAnsi" w:cstheme="majorHAnsi"/>
        </w:rPr>
        <w:t xml:space="preserve">thesis or terminal </w:t>
      </w:r>
      <w:r w:rsidRPr="00725B80">
        <w:rPr>
          <w:rFonts w:asciiTheme="majorHAnsi" w:eastAsia="Times New Roman" w:hAnsiTheme="majorHAnsi" w:cstheme="majorHAnsi"/>
        </w:rPr>
        <w:t>project</w:t>
      </w:r>
      <w:r w:rsidR="002D7FD0" w:rsidRPr="00725B80">
        <w:rPr>
          <w:rFonts w:asciiTheme="majorHAnsi" w:eastAsia="Times New Roman" w:hAnsiTheme="majorHAnsi" w:cstheme="majorHAnsi"/>
        </w:rPr>
        <w:t>,</w:t>
      </w:r>
      <w:r w:rsidRPr="00725B80">
        <w:rPr>
          <w:rFonts w:asciiTheme="majorHAnsi" w:eastAsia="Times New Roman" w:hAnsiTheme="majorHAnsi" w:cstheme="majorHAnsi"/>
        </w:rPr>
        <w:t xml:space="preserve"> </w:t>
      </w:r>
      <w:r w:rsidR="002D7FD0" w:rsidRPr="00725B80">
        <w:rPr>
          <w:rFonts w:asciiTheme="majorHAnsi" w:eastAsia="Times New Roman" w:hAnsiTheme="majorHAnsi" w:cstheme="majorHAnsi"/>
        </w:rPr>
        <w:t>especially in the term the student plans to complete this (for example, will you be away for fellowships, sabbaticals, summer availability, or research travel?)</w:t>
      </w:r>
    </w:p>
    <w:p w14:paraId="25460268" w14:textId="2595B91C" w:rsidR="0037701B" w:rsidRPr="00725B80" w:rsidRDefault="0037701B" w:rsidP="0037701B">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725B80">
        <w:rPr>
          <w:rFonts w:asciiTheme="majorHAnsi" w:hAnsiTheme="majorHAnsi" w:cstheme="majorHAnsi"/>
        </w:rPr>
        <w:t xml:space="preserve">Student expectations </w:t>
      </w:r>
      <w:r w:rsidR="00E1400D" w:rsidRPr="00725B80">
        <w:rPr>
          <w:rFonts w:asciiTheme="majorHAnsi" w:hAnsiTheme="majorHAnsi" w:cstheme="majorHAnsi"/>
        </w:rPr>
        <w:t xml:space="preserve">of </w:t>
      </w:r>
      <w:r w:rsidRPr="00725B80">
        <w:rPr>
          <w:rFonts w:asciiTheme="majorHAnsi" w:hAnsiTheme="majorHAnsi" w:cstheme="majorHAnsi"/>
        </w:rPr>
        <w:t>advisor or committee member</w:t>
      </w:r>
    </w:p>
    <w:p w14:paraId="09D70835" w14:textId="77777777" w:rsidR="0037701B" w:rsidRPr="00725B80" w:rsidRDefault="0037701B" w:rsidP="0037701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heme="majorHAnsi"/>
        </w:rPr>
      </w:pPr>
      <w:r w:rsidRPr="00725B80">
        <w:rPr>
          <w:rFonts w:asciiTheme="majorHAnsi" w:hAnsiTheme="majorHAnsi" w:cstheme="majorHAnsi"/>
        </w:rPr>
        <w:t>Student expectations of themselves</w:t>
      </w:r>
    </w:p>
    <w:p w14:paraId="6938E800" w14:textId="1029119E" w:rsidR="007E5338" w:rsidRPr="00725B80" w:rsidRDefault="002B1905" w:rsidP="007E5338">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heme="majorHAnsi"/>
        </w:rPr>
      </w:pPr>
      <w:r w:rsidRPr="00725B80">
        <w:rPr>
          <w:rFonts w:asciiTheme="majorHAnsi" w:hAnsiTheme="majorHAnsi" w:cstheme="majorHAnsi"/>
        </w:rPr>
        <w:lastRenderedPageBreak/>
        <w:t>Advisor or committee member expectations of the student</w:t>
      </w:r>
    </w:p>
    <w:p w14:paraId="19628F9E" w14:textId="77777777" w:rsidR="0037701B" w:rsidRPr="00725B80" w:rsidRDefault="0037701B" w:rsidP="007E5338">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heme="majorHAnsi"/>
        </w:rPr>
      </w:pPr>
      <w:r w:rsidRPr="00725B80">
        <w:rPr>
          <w:rFonts w:asciiTheme="majorHAnsi" w:hAnsiTheme="majorHAnsi" w:cstheme="majorHAnsi"/>
        </w:rPr>
        <w:t xml:space="preserve">Expectations of how committee members prefer to work </w:t>
      </w:r>
      <w:r w:rsidR="00C63131" w:rsidRPr="00725B80">
        <w:rPr>
          <w:rFonts w:asciiTheme="majorHAnsi" w:hAnsiTheme="majorHAnsi" w:cstheme="majorHAnsi"/>
        </w:rPr>
        <w:t xml:space="preserve">and communicate </w:t>
      </w:r>
      <w:r w:rsidRPr="00725B80">
        <w:rPr>
          <w:rFonts w:asciiTheme="majorHAnsi" w:hAnsiTheme="majorHAnsi" w:cstheme="majorHAnsi"/>
        </w:rPr>
        <w:t>with each other and the student</w:t>
      </w:r>
    </w:p>
    <w:p w14:paraId="752C5EA0" w14:textId="129594FF" w:rsidR="0037701B" w:rsidRPr="00725B80" w:rsidRDefault="0037701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eastAsia="Times New Roman" w:hAnsiTheme="majorHAnsi" w:cstheme="majorHAnsi"/>
        </w:rPr>
      </w:pPr>
      <w:r w:rsidRPr="00725B80">
        <w:rPr>
          <w:rFonts w:asciiTheme="majorHAnsi" w:eastAsia="Times New Roman" w:hAnsiTheme="majorHAnsi" w:cstheme="majorHAnsi"/>
        </w:rPr>
        <w:t>Frequency of meetings or emails with advisor</w:t>
      </w:r>
      <w:r w:rsidR="002D7FD0" w:rsidRPr="00725B80">
        <w:rPr>
          <w:rFonts w:asciiTheme="majorHAnsi" w:eastAsia="Times New Roman" w:hAnsiTheme="majorHAnsi" w:cstheme="majorHAnsi"/>
        </w:rPr>
        <w:t xml:space="preserve"> and </w:t>
      </w:r>
      <w:r w:rsidRPr="00725B80">
        <w:rPr>
          <w:rFonts w:asciiTheme="majorHAnsi" w:eastAsia="Times New Roman" w:hAnsiTheme="majorHAnsi" w:cstheme="majorHAnsi"/>
        </w:rPr>
        <w:t>committee</w:t>
      </w:r>
      <w:r w:rsidR="002D7FD0" w:rsidRPr="00725B80">
        <w:rPr>
          <w:rFonts w:asciiTheme="majorHAnsi" w:eastAsia="Times New Roman" w:hAnsiTheme="majorHAnsi" w:cstheme="majorHAnsi"/>
        </w:rPr>
        <w:t xml:space="preserve"> member(s)</w:t>
      </w:r>
    </w:p>
    <w:p w14:paraId="4237077D" w14:textId="7D409D5C" w:rsidR="0037701B" w:rsidRPr="00725B80" w:rsidRDefault="0037701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eastAsia="Times New Roman" w:hAnsiTheme="majorHAnsi" w:cstheme="majorHAnsi"/>
        </w:rPr>
      </w:pPr>
      <w:r w:rsidRPr="00725B80">
        <w:rPr>
          <w:rFonts w:asciiTheme="majorHAnsi" w:eastAsia="Times New Roman" w:hAnsiTheme="majorHAnsi" w:cstheme="majorHAnsi"/>
        </w:rPr>
        <w:t>Expected dates for distribution of drafts to advisor</w:t>
      </w:r>
      <w:r w:rsidR="002D7FD0" w:rsidRPr="00725B80">
        <w:rPr>
          <w:rFonts w:asciiTheme="majorHAnsi" w:eastAsia="Times New Roman" w:hAnsiTheme="majorHAnsi" w:cstheme="majorHAnsi"/>
        </w:rPr>
        <w:t xml:space="preserve"> and </w:t>
      </w:r>
      <w:r w:rsidRPr="00725B80">
        <w:rPr>
          <w:rFonts w:asciiTheme="majorHAnsi" w:eastAsia="Times New Roman" w:hAnsiTheme="majorHAnsi" w:cstheme="majorHAnsi"/>
        </w:rPr>
        <w:t>committee</w:t>
      </w:r>
    </w:p>
    <w:p w14:paraId="54272318" w14:textId="77777777" w:rsidR="0037701B" w:rsidRPr="00725B80" w:rsidRDefault="0037701B" w:rsidP="0037701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heme="majorHAnsi"/>
        </w:rPr>
      </w:pPr>
      <w:r w:rsidRPr="00725B80">
        <w:rPr>
          <w:rFonts w:asciiTheme="majorHAnsi" w:hAnsiTheme="majorHAnsi" w:cstheme="majorHAnsi"/>
        </w:rPr>
        <w:t>Reasonable expectation of number of days for advisor</w:t>
      </w:r>
      <w:r w:rsidR="00945329" w:rsidRPr="00725B80">
        <w:rPr>
          <w:rFonts w:asciiTheme="majorHAnsi" w:hAnsiTheme="majorHAnsi" w:cstheme="majorHAnsi"/>
        </w:rPr>
        <w:t xml:space="preserve"> and </w:t>
      </w:r>
      <w:r w:rsidRPr="00725B80">
        <w:rPr>
          <w:rFonts w:asciiTheme="majorHAnsi" w:hAnsiTheme="majorHAnsi" w:cstheme="majorHAnsi"/>
        </w:rPr>
        <w:t xml:space="preserve">committee </w:t>
      </w:r>
      <w:r w:rsidR="00F91A09" w:rsidRPr="00725B80">
        <w:rPr>
          <w:rFonts w:asciiTheme="majorHAnsi" w:hAnsiTheme="majorHAnsi" w:cstheme="majorHAnsi"/>
        </w:rPr>
        <w:t>member</w:t>
      </w:r>
      <w:r w:rsidR="00DD2684" w:rsidRPr="00725B80">
        <w:rPr>
          <w:rFonts w:asciiTheme="majorHAnsi" w:hAnsiTheme="majorHAnsi" w:cstheme="majorHAnsi"/>
        </w:rPr>
        <w:t>(s)</w:t>
      </w:r>
      <w:r w:rsidR="00F91A09" w:rsidRPr="00725B80">
        <w:rPr>
          <w:rFonts w:asciiTheme="majorHAnsi" w:hAnsiTheme="majorHAnsi" w:cstheme="majorHAnsi"/>
        </w:rPr>
        <w:t xml:space="preserve"> </w:t>
      </w:r>
      <w:r w:rsidRPr="00725B80">
        <w:rPr>
          <w:rFonts w:asciiTheme="majorHAnsi" w:hAnsiTheme="majorHAnsi" w:cstheme="majorHAnsi"/>
        </w:rPr>
        <w:t xml:space="preserve">to </w:t>
      </w:r>
      <w:r w:rsidR="009E51B2" w:rsidRPr="00725B80">
        <w:rPr>
          <w:rFonts w:asciiTheme="majorHAnsi" w:hAnsiTheme="majorHAnsi" w:cstheme="majorHAnsi"/>
        </w:rPr>
        <w:t xml:space="preserve">read and return </w:t>
      </w:r>
      <w:r w:rsidRPr="00725B80">
        <w:rPr>
          <w:rFonts w:asciiTheme="majorHAnsi" w:hAnsiTheme="majorHAnsi" w:cstheme="majorHAnsi"/>
        </w:rPr>
        <w:t>drafts with comments</w:t>
      </w:r>
    </w:p>
    <w:p w14:paraId="7C7A4401" w14:textId="77777777" w:rsidR="00F91A09" w:rsidRPr="00725B80" w:rsidRDefault="00F91A09" w:rsidP="0037701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heme="majorHAnsi"/>
        </w:rPr>
      </w:pPr>
      <w:r w:rsidRPr="00725B80">
        <w:rPr>
          <w:rFonts w:asciiTheme="majorHAnsi" w:hAnsiTheme="majorHAnsi" w:cstheme="majorHAnsi"/>
        </w:rPr>
        <w:t>Expectations regarding condition of drafts and grammar/style issues</w:t>
      </w:r>
    </w:p>
    <w:p w14:paraId="798FD6F7" w14:textId="32E1C43D" w:rsidR="0037701B" w:rsidRPr="00725B80" w:rsidRDefault="007E5338">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eastAsia="Times New Roman" w:hAnsiTheme="majorHAnsi" w:cstheme="majorHAnsi"/>
        </w:rPr>
      </w:pPr>
      <w:r w:rsidRPr="00725B80">
        <w:rPr>
          <w:rFonts w:asciiTheme="majorHAnsi" w:eastAsia="Times New Roman" w:hAnsiTheme="majorHAnsi" w:cstheme="majorHAnsi"/>
        </w:rPr>
        <w:t xml:space="preserve">Citation </w:t>
      </w:r>
      <w:r w:rsidR="0037701B" w:rsidRPr="00725B80">
        <w:rPr>
          <w:rFonts w:asciiTheme="majorHAnsi" w:eastAsia="Times New Roman" w:hAnsiTheme="majorHAnsi" w:cstheme="majorHAnsi"/>
        </w:rPr>
        <w:t xml:space="preserve">format that best fits the thesis or </w:t>
      </w:r>
      <w:r w:rsidR="002B1905" w:rsidRPr="00725B80">
        <w:rPr>
          <w:rFonts w:asciiTheme="majorHAnsi" w:eastAsia="Times New Roman" w:hAnsiTheme="majorHAnsi" w:cstheme="majorHAnsi"/>
        </w:rPr>
        <w:t xml:space="preserve">terminal </w:t>
      </w:r>
      <w:r w:rsidR="0037701B" w:rsidRPr="00725B80">
        <w:rPr>
          <w:rFonts w:asciiTheme="majorHAnsi" w:eastAsia="Times New Roman" w:hAnsiTheme="majorHAnsi" w:cstheme="majorHAnsi"/>
        </w:rPr>
        <w:t>project (APA, MLA, etc.)</w:t>
      </w:r>
    </w:p>
    <w:p w14:paraId="1E36C4A2" w14:textId="5870CB79" w:rsidR="0037701B" w:rsidRPr="00725B80" w:rsidRDefault="0037701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eastAsia="Times New Roman" w:hAnsiTheme="majorHAnsi" w:cstheme="majorHAnsi"/>
        </w:rPr>
      </w:pPr>
      <w:r w:rsidRPr="00725B80">
        <w:rPr>
          <w:rFonts w:asciiTheme="majorHAnsi" w:eastAsia="Times New Roman" w:hAnsiTheme="majorHAnsi" w:cstheme="majorHAnsi"/>
        </w:rPr>
        <w:t xml:space="preserve">CRES </w:t>
      </w:r>
      <w:r w:rsidR="003D27AA" w:rsidRPr="00725B80">
        <w:rPr>
          <w:rFonts w:asciiTheme="majorHAnsi" w:eastAsia="Times New Roman" w:hAnsiTheme="majorHAnsi" w:cstheme="majorHAnsi"/>
        </w:rPr>
        <w:t xml:space="preserve">and </w:t>
      </w:r>
      <w:r w:rsidR="00E35DC5">
        <w:rPr>
          <w:rFonts w:asciiTheme="majorHAnsi" w:eastAsia="Times New Roman" w:hAnsiTheme="majorHAnsi" w:cstheme="majorHAnsi"/>
        </w:rPr>
        <w:t>Division of Graduate Studies</w:t>
      </w:r>
      <w:r w:rsidR="003D27AA" w:rsidRPr="00725B80">
        <w:rPr>
          <w:rFonts w:asciiTheme="majorHAnsi" w:eastAsia="Times New Roman" w:hAnsiTheme="majorHAnsi" w:cstheme="majorHAnsi"/>
        </w:rPr>
        <w:t xml:space="preserve"> (thesis only) </w:t>
      </w:r>
      <w:r w:rsidRPr="00725B80">
        <w:rPr>
          <w:rFonts w:asciiTheme="majorHAnsi" w:eastAsia="Times New Roman" w:hAnsiTheme="majorHAnsi" w:cstheme="majorHAnsi"/>
        </w:rPr>
        <w:t>deadlines and the Terminal Project / Thesis Planning Worksheet</w:t>
      </w:r>
    </w:p>
    <w:p w14:paraId="1FF45A72" w14:textId="427FC7D9" w:rsidR="007E5338" w:rsidRPr="00725B80" w:rsidRDefault="007E5338">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eastAsia="Times New Roman" w:hAnsiTheme="majorHAnsi" w:cstheme="majorHAnsi"/>
        </w:rPr>
      </w:pPr>
      <w:r w:rsidRPr="00725B80">
        <w:rPr>
          <w:rFonts w:asciiTheme="majorHAnsi" w:eastAsia="Times New Roman" w:hAnsiTheme="majorHAnsi" w:cstheme="majorHAnsi"/>
        </w:rPr>
        <w:t>Oral defense format and expectations</w:t>
      </w:r>
    </w:p>
    <w:p w14:paraId="36223AEB" w14:textId="77777777" w:rsidR="0037701B" w:rsidRPr="00725B80" w:rsidRDefault="0037701B" w:rsidP="00377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theme="majorHAnsi"/>
        </w:rPr>
      </w:pPr>
    </w:p>
    <w:p w14:paraId="5A3B0876" w14:textId="1236815E" w:rsidR="0037701B" w:rsidRPr="00725B80" w:rsidRDefault="0037701B">
      <w:pPr>
        <w:ind w:left="360"/>
        <w:rPr>
          <w:rFonts w:asciiTheme="majorHAnsi" w:eastAsia="Times New Roman" w:hAnsiTheme="majorHAnsi" w:cstheme="majorHAnsi"/>
        </w:rPr>
      </w:pPr>
      <w:r w:rsidRPr="00725B80">
        <w:rPr>
          <w:rFonts w:asciiTheme="majorHAnsi" w:eastAsia="Times New Roman" w:hAnsiTheme="majorHAnsi" w:cstheme="majorHAnsi"/>
        </w:rPr>
        <w:t xml:space="preserve">The student is ultimately responsible for deadlines and for keeping </w:t>
      </w:r>
      <w:r w:rsidR="00945329" w:rsidRPr="00725B80">
        <w:rPr>
          <w:rFonts w:asciiTheme="majorHAnsi" w:eastAsia="Times New Roman" w:hAnsiTheme="majorHAnsi" w:cstheme="majorHAnsi"/>
        </w:rPr>
        <w:t>the</w:t>
      </w:r>
      <w:r w:rsidR="00F91A09" w:rsidRPr="00725B80">
        <w:rPr>
          <w:rFonts w:asciiTheme="majorHAnsi" w:eastAsia="Times New Roman" w:hAnsiTheme="majorHAnsi" w:cstheme="majorHAnsi"/>
        </w:rPr>
        <w:t xml:space="preserve"> </w:t>
      </w:r>
      <w:r w:rsidRPr="00725B80">
        <w:rPr>
          <w:rFonts w:asciiTheme="majorHAnsi" w:eastAsia="Times New Roman" w:hAnsiTheme="majorHAnsi" w:cstheme="majorHAnsi"/>
        </w:rPr>
        <w:t>committee informed</w:t>
      </w:r>
      <w:r w:rsidR="005B4597" w:rsidRPr="00725B80">
        <w:rPr>
          <w:rFonts w:asciiTheme="majorHAnsi" w:eastAsia="Times New Roman" w:hAnsiTheme="majorHAnsi" w:cstheme="majorHAnsi"/>
        </w:rPr>
        <w:t xml:space="preserve">. </w:t>
      </w:r>
      <w:r w:rsidRPr="00725B80">
        <w:rPr>
          <w:rFonts w:asciiTheme="majorHAnsi" w:eastAsia="Times New Roman" w:hAnsiTheme="majorHAnsi" w:cstheme="majorHAnsi"/>
        </w:rPr>
        <w:t xml:space="preserve">Make sure that the student is respecting your time and </w:t>
      </w:r>
      <w:r w:rsidR="00CF0607" w:rsidRPr="00725B80">
        <w:rPr>
          <w:rFonts w:asciiTheme="majorHAnsi" w:eastAsia="Times New Roman" w:hAnsiTheme="majorHAnsi" w:cstheme="majorHAnsi"/>
        </w:rPr>
        <w:t>their</w:t>
      </w:r>
      <w:r w:rsidR="00F91A09" w:rsidRPr="00725B80">
        <w:rPr>
          <w:rFonts w:asciiTheme="majorHAnsi" w:eastAsia="Times New Roman" w:hAnsiTheme="majorHAnsi" w:cstheme="majorHAnsi"/>
        </w:rPr>
        <w:t xml:space="preserve"> </w:t>
      </w:r>
      <w:r w:rsidRPr="00725B80">
        <w:rPr>
          <w:rFonts w:asciiTheme="majorHAnsi" w:eastAsia="Times New Roman" w:hAnsiTheme="majorHAnsi" w:cstheme="majorHAnsi"/>
        </w:rPr>
        <w:t>own by observing the following:</w:t>
      </w:r>
    </w:p>
    <w:p w14:paraId="25C06E76" w14:textId="77777777" w:rsidR="0037701B" w:rsidRPr="00725B80" w:rsidRDefault="0037701B" w:rsidP="0037701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heme="majorHAnsi"/>
        </w:rPr>
      </w:pPr>
      <w:r w:rsidRPr="00725B80">
        <w:rPr>
          <w:rFonts w:asciiTheme="majorHAnsi" w:hAnsiTheme="majorHAnsi" w:cstheme="majorHAnsi"/>
        </w:rPr>
        <w:t xml:space="preserve">Delivering and scheduling reviews of their work on a regular basis. </w:t>
      </w:r>
    </w:p>
    <w:p w14:paraId="625A654E" w14:textId="77777777" w:rsidR="0037701B" w:rsidRPr="00725B80" w:rsidRDefault="0037701B" w:rsidP="0037701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theme="majorHAnsi"/>
        </w:rPr>
      </w:pPr>
      <w:r w:rsidRPr="00725B80">
        <w:rPr>
          <w:rFonts w:asciiTheme="majorHAnsi" w:hAnsiTheme="majorHAnsi" w:cstheme="majorHAnsi"/>
        </w:rPr>
        <w:t>Understanding that finished products require several drafts, reviews, and revisions.</w:t>
      </w:r>
    </w:p>
    <w:p w14:paraId="7F125EF4" w14:textId="4779B710" w:rsidR="007E5338" w:rsidRPr="00725B80" w:rsidRDefault="007E5338">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rPr>
      </w:pPr>
      <w:r w:rsidRPr="00725B80">
        <w:rPr>
          <w:rFonts w:asciiTheme="majorHAnsi" w:eastAsia="Times New Roman" w:hAnsiTheme="majorHAnsi" w:cstheme="majorHAnsi"/>
        </w:rPr>
        <w:t>Maintaining reasonable expectations. For example, it is unreasonable to expect a committee member to review and comment on a draft in less than ten days unless special arrangements are made.</w:t>
      </w:r>
    </w:p>
    <w:p w14:paraId="4375BE7D" w14:textId="0E14A11F" w:rsidR="0037701B" w:rsidRPr="00725B80" w:rsidRDefault="0037701B" w:rsidP="0037701B">
      <w:pPr>
        <w:pStyle w:val="Heading1"/>
        <w:rPr>
          <w:rFonts w:asciiTheme="majorHAnsi" w:hAnsiTheme="majorHAnsi" w:cstheme="majorHAnsi"/>
          <w:color w:val="auto"/>
        </w:rPr>
      </w:pPr>
      <w:bookmarkStart w:id="31" w:name="_Toc177382223"/>
      <w:bookmarkStart w:id="32" w:name="_Toc26525565"/>
      <w:bookmarkStart w:id="33" w:name="_Toc85787257"/>
      <w:r w:rsidRPr="00725B80">
        <w:rPr>
          <w:rFonts w:asciiTheme="majorHAnsi" w:hAnsiTheme="majorHAnsi" w:cstheme="majorHAnsi"/>
          <w:color w:val="auto"/>
        </w:rPr>
        <w:t>Timeline Information</w:t>
      </w:r>
      <w:bookmarkEnd w:id="31"/>
      <w:bookmarkEnd w:id="32"/>
      <w:bookmarkEnd w:id="33"/>
    </w:p>
    <w:p w14:paraId="17199C73" w14:textId="7A3AC150" w:rsidR="0037701B" w:rsidRPr="00725B80" w:rsidRDefault="0037701B">
      <w:pPr>
        <w:pStyle w:val="ListParagraph"/>
        <w:ind w:left="0"/>
        <w:rPr>
          <w:rFonts w:asciiTheme="majorHAnsi" w:eastAsia="Times New Roman" w:hAnsiTheme="majorHAnsi" w:cstheme="majorHAnsi"/>
        </w:rPr>
      </w:pPr>
      <w:r w:rsidRPr="00725B80">
        <w:rPr>
          <w:rFonts w:asciiTheme="majorHAnsi" w:eastAsia="Times New Roman" w:hAnsiTheme="majorHAnsi" w:cstheme="majorHAnsi"/>
        </w:rPr>
        <w:t>Deadlines may vary depending on the combination of degrees that the student is working toward and whether they are writing a thesis or a terminal project</w:t>
      </w:r>
      <w:r w:rsidR="005B4597" w:rsidRPr="00725B80">
        <w:rPr>
          <w:rFonts w:asciiTheme="majorHAnsi" w:eastAsia="Times New Roman" w:hAnsiTheme="majorHAnsi" w:cstheme="majorHAnsi"/>
        </w:rPr>
        <w:t xml:space="preserve">. </w:t>
      </w:r>
      <w:r w:rsidRPr="00725B80">
        <w:rPr>
          <w:rFonts w:asciiTheme="majorHAnsi" w:eastAsia="Times New Roman" w:hAnsiTheme="majorHAnsi" w:cstheme="majorHAnsi"/>
        </w:rPr>
        <w:t xml:space="preserve">Each student must confer </w:t>
      </w:r>
      <w:r w:rsidR="00F91A09" w:rsidRPr="00725B80">
        <w:rPr>
          <w:rFonts w:asciiTheme="majorHAnsi" w:eastAsia="Times New Roman" w:hAnsiTheme="majorHAnsi" w:cstheme="majorHAnsi"/>
        </w:rPr>
        <w:t xml:space="preserve">with </w:t>
      </w:r>
      <w:r w:rsidRPr="00725B80">
        <w:rPr>
          <w:rFonts w:asciiTheme="majorHAnsi" w:eastAsia="Times New Roman" w:hAnsiTheme="majorHAnsi" w:cstheme="majorHAnsi"/>
        </w:rPr>
        <w:t xml:space="preserve">and negotiate a detailed timeline with </w:t>
      </w:r>
      <w:r w:rsidR="00CF0607" w:rsidRPr="00725B80">
        <w:rPr>
          <w:rFonts w:asciiTheme="majorHAnsi" w:eastAsia="Times New Roman" w:hAnsiTheme="majorHAnsi" w:cstheme="majorHAnsi"/>
        </w:rPr>
        <w:t>their</w:t>
      </w:r>
      <w:r w:rsidRPr="00725B80">
        <w:rPr>
          <w:rFonts w:asciiTheme="majorHAnsi" w:eastAsia="Times New Roman" w:hAnsiTheme="majorHAnsi" w:cstheme="majorHAnsi"/>
        </w:rPr>
        <w:t xml:space="preserve"> advisor and committee member(s) in order to work within the constraints of the committee members</w:t>
      </w:r>
      <w:r w:rsidR="00F91A09" w:rsidRPr="00725B80">
        <w:rPr>
          <w:rFonts w:asciiTheme="majorHAnsi" w:eastAsia="Times New Roman" w:hAnsiTheme="majorHAnsi" w:cstheme="majorHAnsi"/>
        </w:rPr>
        <w:t>’ schedules</w:t>
      </w:r>
      <w:r w:rsidRPr="00725B80">
        <w:rPr>
          <w:rFonts w:asciiTheme="majorHAnsi" w:eastAsia="Times New Roman" w:hAnsiTheme="majorHAnsi" w:cstheme="majorHAnsi"/>
        </w:rPr>
        <w:t xml:space="preserve"> and </w:t>
      </w:r>
      <w:r w:rsidR="00F91A09" w:rsidRPr="00725B80">
        <w:rPr>
          <w:rFonts w:asciiTheme="majorHAnsi" w:eastAsia="Times New Roman" w:hAnsiTheme="majorHAnsi" w:cstheme="majorHAnsi"/>
        </w:rPr>
        <w:t xml:space="preserve">meet </w:t>
      </w:r>
      <w:r w:rsidRPr="00725B80">
        <w:rPr>
          <w:rFonts w:asciiTheme="majorHAnsi" w:eastAsia="Times New Roman" w:hAnsiTheme="majorHAnsi" w:cstheme="majorHAnsi"/>
        </w:rPr>
        <w:t xml:space="preserve">the deadlines explained below. Students should expect to </w:t>
      </w:r>
      <w:r w:rsidR="009E51B2" w:rsidRPr="00725B80">
        <w:rPr>
          <w:rFonts w:asciiTheme="majorHAnsi" w:eastAsia="Times New Roman" w:hAnsiTheme="majorHAnsi" w:cstheme="majorHAnsi"/>
        </w:rPr>
        <w:t xml:space="preserve">spend </w:t>
      </w:r>
      <w:r w:rsidRPr="00725B80">
        <w:rPr>
          <w:rFonts w:asciiTheme="majorHAnsi" w:eastAsia="Times New Roman" w:hAnsiTheme="majorHAnsi" w:cstheme="majorHAnsi"/>
        </w:rPr>
        <w:t>at least one term planning, researching, and data gathering before submitting a</w:t>
      </w:r>
      <w:r w:rsidR="009E51B2" w:rsidRPr="00725B80">
        <w:rPr>
          <w:rFonts w:asciiTheme="majorHAnsi" w:eastAsia="Times New Roman" w:hAnsiTheme="majorHAnsi" w:cstheme="majorHAnsi"/>
        </w:rPr>
        <w:t xml:space="preserve"> complete or partial</w:t>
      </w:r>
      <w:r w:rsidRPr="00725B80">
        <w:rPr>
          <w:rFonts w:asciiTheme="majorHAnsi" w:eastAsia="Times New Roman" w:hAnsiTheme="majorHAnsi" w:cstheme="majorHAnsi"/>
        </w:rPr>
        <w:t xml:space="preserve"> draft of their thesis or terminal project to their committee.</w:t>
      </w:r>
    </w:p>
    <w:p w14:paraId="4C93B5DA" w14:textId="77777777" w:rsidR="0037701B" w:rsidRPr="00725B80" w:rsidRDefault="0037701B" w:rsidP="0037701B">
      <w:pPr>
        <w:pStyle w:val="Heading2"/>
        <w:ind w:left="360"/>
        <w:rPr>
          <w:rFonts w:asciiTheme="majorHAnsi" w:hAnsiTheme="majorHAnsi" w:cstheme="majorHAnsi"/>
          <w:color w:val="auto"/>
        </w:rPr>
      </w:pPr>
      <w:bookmarkStart w:id="34" w:name="_CRES_Students:_Terminal"/>
      <w:bookmarkStart w:id="35" w:name="_CRES_Students:_Terminal_1"/>
      <w:bookmarkStart w:id="36" w:name="_Toc177382224"/>
      <w:bookmarkStart w:id="37" w:name="_Toc26525566"/>
      <w:bookmarkStart w:id="38" w:name="_Toc85787258"/>
      <w:bookmarkEnd w:id="34"/>
      <w:bookmarkEnd w:id="35"/>
      <w:r w:rsidRPr="00725B80">
        <w:rPr>
          <w:rFonts w:asciiTheme="majorHAnsi" w:hAnsiTheme="majorHAnsi" w:cstheme="majorHAnsi"/>
          <w:color w:val="auto"/>
        </w:rPr>
        <w:t>CRES Deadlines for Terminal Project</w:t>
      </w:r>
      <w:bookmarkEnd w:id="36"/>
      <w:r w:rsidRPr="00725B80">
        <w:rPr>
          <w:rFonts w:asciiTheme="majorHAnsi" w:hAnsiTheme="majorHAnsi" w:cstheme="majorHAnsi"/>
          <w:color w:val="auto"/>
        </w:rPr>
        <w:t xml:space="preserve"> &amp; Thesis</w:t>
      </w:r>
      <w:bookmarkEnd w:id="37"/>
      <w:bookmarkEnd w:id="38"/>
    </w:p>
    <w:p w14:paraId="59B45060" w14:textId="03E5A79A" w:rsidR="00945329" w:rsidRPr="00725B80" w:rsidRDefault="00945329">
      <w:pPr>
        <w:pStyle w:val="ListParagraph"/>
        <w:ind w:left="360"/>
        <w:rPr>
          <w:rFonts w:asciiTheme="majorHAnsi" w:eastAsia="Times New Roman" w:hAnsiTheme="majorHAnsi" w:cstheme="majorHAnsi"/>
        </w:rPr>
      </w:pPr>
      <w:r w:rsidRPr="00725B80">
        <w:rPr>
          <w:rFonts w:asciiTheme="majorHAnsi" w:eastAsia="Times New Roman" w:hAnsiTheme="majorHAnsi" w:cstheme="majorHAnsi"/>
          <w:b/>
          <w:bCs/>
        </w:rPr>
        <w:t>Prior to Graduation Term:</w:t>
      </w:r>
      <w:r w:rsidRPr="00725B80">
        <w:rPr>
          <w:rFonts w:asciiTheme="majorHAnsi" w:eastAsia="Times New Roman" w:hAnsiTheme="majorHAnsi" w:cstheme="majorHAnsi"/>
        </w:rPr>
        <w:t xml:space="preserve"> </w:t>
      </w:r>
      <w:r w:rsidR="0060420F" w:rsidRPr="00725B80">
        <w:rPr>
          <w:rFonts w:asciiTheme="majorHAnsi" w:eastAsia="Times New Roman" w:hAnsiTheme="majorHAnsi" w:cstheme="majorHAnsi"/>
        </w:rPr>
        <w:t>S</w:t>
      </w:r>
      <w:r w:rsidRPr="00725B80">
        <w:rPr>
          <w:rFonts w:asciiTheme="majorHAnsi" w:eastAsia="Times New Roman" w:hAnsiTheme="majorHAnsi" w:cstheme="majorHAnsi"/>
        </w:rPr>
        <w:t xml:space="preserve">tudents must </w:t>
      </w:r>
      <w:r w:rsidR="009E51B2" w:rsidRPr="00725B80">
        <w:rPr>
          <w:rFonts w:asciiTheme="majorHAnsi" w:eastAsia="Times New Roman" w:hAnsiTheme="majorHAnsi" w:cstheme="majorHAnsi"/>
        </w:rPr>
        <w:t>submit</w:t>
      </w:r>
      <w:r w:rsidRPr="00725B80">
        <w:rPr>
          <w:rFonts w:asciiTheme="majorHAnsi" w:eastAsia="Times New Roman" w:hAnsiTheme="majorHAnsi" w:cstheme="majorHAnsi"/>
        </w:rPr>
        <w:t xml:space="preserve"> a finalized Thesis/Terminal Proposal Approval and proof of </w:t>
      </w:r>
      <w:r w:rsidR="0028027F" w:rsidRPr="00725B80">
        <w:rPr>
          <w:rFonts w:asciiTheme="majorHAnsi" w:eastAsia="Times New Roman" w:hAnsiTheme="majorHAnsi" w:cstheme="majorHAnsi"/>
        </w:rPr>
        <w:t>Research Compliance/IRB</w:t>
      </w:r>
      <w:r w:rsidRPr="00725B80">
        <w:rPr>
          <w:rFonts w:asciiTheme="majorHAnsi" w:eastAsia="Times New Roman" w:hAnsiTheme="majorHAnsi" w:cstheme="majorHAnsi"/>
        </w:rPr>
        <w:t xml:space="preserve"> waiver or protocol </w:t>
      </w:r>
      <w:r w:rsidR="009E51B2" w:rsidRPr="00725B80">
        <w:rPr>
          <w:rFonts w:asciiTheme="majorHAnsi" w:eastAsia="Times New Roman" w:hAnsiTheme="majorHAnsi" w:cstheme="majorHAnsi"/>
        </w:rPr>
        <w:t xml:space="preserve">approval </w:t>
      </w:r>
      <w:r w:rsidRPr="00725B80">
        <w:rPr>
          <w:rFonts w:asciiTheme="majorHAnsi" w:eastAsia="Times New Roman" w:hAnsiTheme="majorHAnsi" w:cstheme="majorHAnsi"/>
        </w:rPr>
        <w:t xml:space="preserve">(see </w:t>
      </w:r>
      <w:hyperlink w:anchor="_Research_Compliance" w:history="1">
        <w:r w:rsidR="0028027F" w:rsidRPr="00725B80">
          <w:rPr>
            <w:rStyle w:val="Hyperlink"/>
            <w:rFonts w:asciiTheme="majorHAnsi" w:hAnsiTheme="majorHAnsi" w:cstheme="majorHAnsi"/>
          </w:rPr>
          <w:t>Res</w:t>
        </w:r>
        <w:r w:rsidR="0028027F" w:rsidRPr="00725B80">
          <w:rPr>
            <w:rStyle w:val="Hyperlink"/>
            <w:rFonts w:asciiTheme="majorHAnsi" w:eastAsia="Times New Roman" w:hAnsiTheme="majorHAnsi" w:cstheme="majorHAnsi"/>
          </w:rPr>
          <w:t>earch Compliance</w:t>
        </w:r>
      </w:hyperlink>
      <w:r w:rsidRPr="00725B80">
        <w:rPr>
          <w:rFonts w:asciiTheme="majorHAnsi" w:eastAsia="Times New Roman" w:hAnsiTheme="majorHAnsi" w:cstheme="majorHAnsi"/>
        </w:rPr>
        <w:t xml:space="preserve"> below) to the </w:t>
      </w:r>
      <w:r w:rsidR="0060420F" w:rsidRPr="00725B80">
        <w:rPr>
          <w:rFonts w:asciiTheme="majorHAnsi" w:eastAsia="Times New Roman" w:hAnsiTheme="majorHAnsi" w:cstheme="majorHAnsi"/>
        </w:rPr>
        <w:t xml:space="preserve">CRES Program </w:t>
      </w:r>
      <w:r w:rsidR="002C47BE" w:rsidRPr="00725B80">
        <w:rPr>
          <w:rFonts w:asciiTheme="majorHAnsi" w:eastAsia="Times New Roman" w:hAnsiTheme="majorHAnsi" w:cstheme="majorHAnsi"/>
        </w:rPr>
        <w:t xml:space="preserve">Manager </w:t>
      </w:r>
      <w:r w:rsidRPr="00725B80">
        <w:rPr>
          <w:rFonts w:asciiTheme="majorHAnsi" w:eastAsia="Times New Roman" w:hAnsiTheme="majorHAnsi" w:cstheme="majorHAnsi"/>
        </w:rPr>
        <w:t xml:space="preserve">before </w:t>
      </w:r>
      <w:r w:rsidR="009E51B2" w:rsidRPr="00725B80">
        <w:rPr>
          <w:rFonts w:asciiTheme="majorHAnsi" w:eastAsia="Times New Roman" w:hAnsiTheme="majorHAnsi" w:cstheme="majorHAnsi"/>
        </w:rPr>
        <w:t>their graduation term</w:t>
      </w:r>
      <w:r w:rsidR="005B4597" w:rsidRPr="00725B80">
        <w:rPr>
          <w:rFonts w:asciiTheme="majorHAnsi" w:eastAsia="Times New Roman" w:hAnsiTheme="majorHAnsi" w:cstheme="majorHAnsi"/>
        </w:rPr>
        <w:t xml:space="preserve">. </w:t>
      </w:r>
      <w:r w:rsidR="002C47BE" w:rsidRPr="00725B80">
        <w:rPr>
          <w:rFonts w:asciiTheme="majorHAnsi" w:eastAsia="Times New Roman" w:hAnsiTheme="majorHAnsi" w:cstheme="majorHAnsi"/>
        </w:rPr>
        <w:t>Students</w:t>
      </w:r>
      <w:r w:rsidRPr="00725B80">
        <w:rPr>
          <w:rFonts w:asciiTheme="majorHAnsi" w:eastAsia="Times New Roman" w:hAnsiTheme="majorHAnsi" w:cstheme="majorHAnsi"/>
        </w:rPr>
        <w:t xml:space="preserve"> will </w:t>
      </w:r>
      <w:r w:rsidR="009E51B2" w:rsidRPr="00725B80">
        <w:rPr>
          <w:rFonts w:asciiTheme="majorHAnsi" w:eastAsia="Times New Roman" w:hAnsiTheme="majorHAnsi" w:cstheme="majorHAnsi"/>
        </w:rPr>
        <w:t xml:space="preserve">not </w:t>
      </w:r>
      <w:r w:rsidRPr="00725B80">
        <w:rPr>
          <w:rFonts w:asciiTheme="majorHAnsi" w:eastAsia="Times New Roman" w:hAnsiTheme="majorHAnsi" w:cstheme="majorHAnsi"/>
        </w:rPr>
        <w:t xml:space="preserve">be cleared to register for </w:t>
      </w:r>
      <w:r w:rsidR="009E51B2" w:rsidRPr="00725B80">
        <w:rPr>
          <w:rFonts w:asciiTheme="majorHAnsi" w:eastAsia="Times New Roman" w:hAnsiTheme="majorHAnsi" w:cstheme="majorHAnsi"/>
        </w:rPr>
        <w:t xml:space="preserve">their final </w:t>
      </w:r>
      <w:r w:rsidRPr="00725B80">
        <w:rPr>
          <w:rFonts w:asciiTheme="majorHAnsi" w:eastAsia="Times New Roman" w:hAnsiTheme="majorHAnsi" w:cstheme="majorHAnsi"/>
        </w:rPr>
        <w:t>thesis or terminal project</w:t>
      </w:r>
      <w:r w:rsidR="009E51B2" w:rsidRPr="00725B80">
        <w:rPr>
          <w:rFonts w:asciiTheme="majorHAnsi" w:eastAsia="Times New Roman" w:hAnsiTheme="majorHAnsi" w:cstheme="majorHAnsi"/>
        </w:rPr>
        <w:t xml:space="preserve"> credits until these requirements are complete</w:t>
      </w:r>
      <w:r w:rsidRPr="00725B80">
        <w:rPr>
          <w:rFonts w:asciiTheme="majorHAnsi" w:eastAsia="Times New Roman" w:hAnsiTheme="majorHAnsi" w:cstheme="majorHAnsi"/>
        </w:rPr>
        <w:t>.</w:t>
      </w:r>
    </w:p>
    <w:p w14:paraId="757C4717" w14:textId="77777777" w:rsidR="00945329" w:rsidRPr="00725B80" w:rsidRDefault="00945329" w:rsidP="00945329">
      <w:pPr>
        <w:pStyle w:val="ListParagraph"/>
        <w:ind w:left="360"/>
        <w:rPr>
          <w:rFonts w:asciiTheme="majorHAnsi" w:hAnsiTheme="majorHAnsi" w:cstheme="majorHAnsi"/>
        </w:rPr>
      </w:pPr>
    </w:p>
    <w:p w14:paraId="6F5741E1" w14:textId="77777777" w:rsidR="009A0E13" w:rsidRPr="00725B80" w:rsidRDefault="00945329">
      <w:pPr>
        <w:pStyle w:val="ListParagraph"/>
        <w:ind w:left="360"/>
        <w:rPr>
          <w:rFonts w:asciiTheme="majorHAnsi" w:eastAsia="Times New Roman" w:hAnsiTheme="majorHAnsi" w:cstheme="majorHAnsi"/>
        </w:rPr>
      </w:pPr>
      <w:r w:rsidRPr="00725B80">
        <w:rPr>
          <w:rFonts w:asciiTheme="majorHAnsi" w:eastAsia="Times New Roman" w:hAnsiTheme="majorHAnsi" w:cstheme="majorHAnsi"/>
          <w:b/>
          <w:bCs/>
        </w:rPr>
        <w:t>Graduation Term:</w:t>
      </w:r>
      <w:r w:rsidRPr="00725B80">
        <w:rPr>
          <w:rFonts w:asciiTheme="majorHAnsi" w:eastAsia="Times New Roman" w:hAnsiTheme="majorHAnsi" w:cstheme="majorHAnsi"/>
        </w:rPr>
        <w:t xml:space="preserve"> </w:t>
      </w:r>
      <w:r w:rsidR="0037701B" w:rsidRPr="00725B80">
        <w:rPr>
          <w:rFonts w:asciiTheme="majorHAnsi" w:eastAsia="Times New Roman" w:hAnsiTheme="majorHAnsi" w:cstheme="majorHAnsi"/>
        </w:rPr>
        <w:t>Unless exceptions are specifically discussed and agreed upon with all committee members in advance, students must</w:t>
      </w:r>
      <w:r w:rsidR="009A0E13" w:rsidRPr="00725B80">
        <w:rPr>
          <w:rFonts w:asciiTheme="majorHAnsi" w:eastAsia="Times New Roman" w:hAnsiTheme="majorHAnsi" w:cstheme="majorHAnsi"/>
        </w:rPr>
        <w:t xml:space="preserve">: </w:t>
      </w:r>
    </w:p>
    <w:p w14:paraId="3B91043D" w14:textId="73DE9C21" w:rsidR="009A0E13" w:rsidRPr="00725B80" w:rsidRDefault="008A7075" w:rsidP="001D7C24">
      <w:pPr>
        <w:pStyle w:val="ListParagraph"/>
        <w:numPr>
          <w:ilvl w:val="0"/>
          <w:numId w:val="22"/>
        </w:numPr>
        <w:rPr>
          <w:rFonts w:asciiTheme="majorHAnsi" w:eastAsia="Times New Roman" w:hAnsiTheme="majorHAnsi" w:cstheme="majorHAnsi"/>
        </w:rPr>
      </w:pPr>
      <w:r w:rsidRPr="00725B80">
        <w:rPr>
          <w:rFonts w:asciiTheme="majorHAnsi" w:eastAsia="Times New Roman" w:hAnsiTheme="majorHAnsi" w:cstheme="majorHAnsi"/>
        </w:rPr>
        <w:t>S</w:t>
      </w:r>
      <w:r w:rsidR="00945329" w:rsidRPr="00725B80">
        <w:rPr>
          <w:rFonts w:asciiTheme="majorHAnsi" w:eastAsia="Times New Roman" w:hAnsiTheme="majorHAnsi" w:cstheme="majorHAnsi"/>
        </w:rPr>
        <w:t xml:space="preserve">ubmit </w:t>
      </w:r>
      <w:r w:rsidR="0037701B" w:rsidRPr="00725B80">
        <w:rPr>
          <w:rFonts w:asciiTheme="majorHAnsi" w:eastAsia="Times New Roman" w:hAnsiTheme="majorHAnsi" w:cstheme="majorHAnsi"/>
        </w:rPr>
        <w:t>a first draft of their terminal project or thesis to their committee no later than the beginning of the 1</w:t>
      </w:r>
      <w:r w:rsidR="0037701B" w:rsidRPr="00725B80">
        <w:rPr>
          <w:rFonts w:asciiTheme="majorHAnsi" w:eastAsia="Times New Roman" w:hAnsiTheme="majorHAnsi" w:cstheme="majorHAnsi"/>
          <w:vertAlign w:val="superscript"/>
        </w:rPr>
        <w:t>st</w:t>
      </w:r>
      <w:r w:rsidR="0037701B" w:rsidRPr="00725B80">
        <w:rPr>
          <w:rFonts w:asciiTheme="majorHAnsi" w:eastAsia="Times New Roman" w:hAnsiTheme="majorHAnsi" w:cstheme="majorHAnsi"/>
        </w:rPr>
        <w:t xml:space="preserve"> week of the term of graduation</w:t>
      </w:r>
      <w:r w:rsidR="005B4597" w:rsidRPr="00725B80">
        <w:rPr>
          <w:rFonts w:asciiTheme="majorHAnsi" w:eastAsia="Times New Roman" w:hAnsiTheme="majorHAnsi" w:cstheme="majorHAnsi"/>
        </w:rPr>
        <w:t xml:space="preserve">. </w:t>
      </w:r>
    </w:p>
    <w:p w14:paraId="49B4A68C" w14:textId="4F51A861" w:rsidR="009A0E13" w:rsidRPr="00725B80" w:rsidRDefault="009A0E13" w:rsidP="001D7C24">
      <w:pPr>
        <w:pStyle w:val="ListParagraph"/>
        <w:numPr>
          <w:ilvl w:val="0"/>
          <w:numId w:val="22"/>
        </w:numPr>
        <w:rPr>
          <w:rFonts w:asciiTheme="majorHAnsi" w:eastAsia="Times New Roman" w:hAnsiTheme="majorHAnsi" w:cstheme="majorHAnsi"/>
        </w:rPr>
      </w:pPr>
      <w:r w:rsidRPr="00725B80">
        <w:rPr>
          <w:rFonts w:asciiTheme="majorHAnsi" w:eastAsia="Times New Roman" w:hAnsiTheme="majorHAnsi" w:cstheme="majorHAnsi"/>
        </w:rPr>
        <w:t>Schedule their oral defense</w:t>
      </w:r>
      <w:r w:rsidR="00214BBD" w:rsidRPr="00725B80">
        <w:rPr>
          <w:rFonts w:asciiTheme="majorHAnsi" w:eastAsia="Times New Roman" w:hAnsiTheme="majorHAnsi" w:cstheme="majorHAnsi"/>
        </w:rPr>
        <w:t xml:space="preserve"> by the end of the 5</w:t>
      </w:r>
      <w:r w:rsidR="00214BBD" w:rsidRPr="00725B80">
        <w:rPr>
          <w:rFonts w:asciiTheme="majorHAnsi" w:eastAsia="Times New Roman" w:hAnsiTheme="majorHAnsi" w:cstheme="majorHAnsi"/>
          <w:vertAlign w:val="superscript"/>
        </w:rPr>
        <w:t>th</w:t>
      </w:r>
      <w:r w:rsidR="00214BBD" w:rsidRPr="00725B80">
        <w:rPr>
          <w:rFonts w:asciiTheme="majorHAnsi" w:eastAsia="Times New Roman" w:hAnsiTheme="majorHAnsi" w:cstheme="majorHAnsi"/>
        </w:rPr>
        <w:t xml:space="preserve"> week of the term</w:t>
      </w:r>
      <w:r w:rsidR="005B4597" w:rsidRPr="00725B80">
        <w:rPr>
          <w:rFonts w:asciiTheme="majorHAnsi" w:eastAsia="Times New Roman" w:hAnsiTheme="majorHAnsi" w:cstheme="majorHAnsi"/>
        </w:rPr>
        <w:t>.</w:t>
      </w:r>
    </w:p>
    <w:p w14:paraId="2F79D4B4" w14:textId="2B995558" w:rsidR="009A0E13" w:rsidRPr="00725B80" w:rsidRDefault="009A0E13" w:rsidP="001D7C24">
      <w:pPr>
        <w:pStyle w:val="ListParagraph"/>
        <w:numPr>
          <w:ilvl w:val="0"/>
          <w:numId w:val="22"/>
        </w:numPr>
        <w:rPr>
          <w:rFonts w:asciiTheme="majorHAnsi" w:eastAsia="Times New Roman" w:hAnsiTheme="majorHAnsi" w:cstheme="majorHAnsi"/>
        </w:rPr>
      </w:pPr>
      <w:r w:rsidRPr="00725B80">
        <w:rPr>
          <w:rFonts w:asciiTheme="majorHAnsi" w:eastAsia="Times New Roman" w:hAnsiTheme="majorHAnsi" w:cstheme="majorHAnsi"/>
        </w:rPr>
        <w:t>Submit a final draft</w:t>
      </w:r>
      <w:r w:rsidR="0037701B" w:rsidRPr="00725B80">
        <w:rPr>
          <w:rFonts w:asciiTheme="majorHAnsi" w:eastAsia="Times New Roman" w:hAnsiTheme="majorHAnsi" w:cstheme="majorHAnsi"/>
        </w:rPr>
        <w:t xml:space="preserve"> to committee members by the end of the 6</w:t>
      </w:r>
      <w:r w:rsidR="0037701B" w:rsidRPr="00725B80">
        <w:rPr>
          <w:rFonts w:asciiTheme="majorHAnsi" w:eastAsia="Times New Roman" w:hAnsiTheme="majorHAnsi" w:cstheme="majorHAnsi"/>
          <w:vertAlign w:val="superscript"/>
        </w:rPr>
        <w:t>th</w:t>
      </w:r>
      <w:r w:rsidR="0037701B" w:rsidRPr="00725B80">
        <w:rPr>
          <w:rFonts w:asciiTheme="majorHAnsi" w:eastAsia="Times New Roman" w:hAnsiTheme="majorHAnsi" w:cstheme="majorHAnsi"/>
        </w:rPr>
        <w:t xml:space="preserve"> week of the term</w:t>
      </w:r>
      <w:r w:rsidR="005B4597" w:rsidRPr="00725B80">
        <w:rPr>
          <w:rFonts w:asciiTheme="majorHAnsi" w:eastAsia="Times New Roman" w:hAnsiTheme="majorHAnsi" w:cstheme="majorHAnsi"/>
        </w:rPr>
        <w:t xml:space="preserve">. </w:t>
      </w:r>
      <w:r w:rsidRPr="00725B80">
        <w:rPr>
          <w:rFonts w:asciiTheme="majorHAnsi" w:eastAsia="Times New Roman" w:hAnsiTheme="majorHAnsi" w:cstheme="majorHAnsi"/>
        </w:rPr>
        <w:t>C</w:t>
      </w:r>
      <w:r w:rsidR="0037701B" w:rsidRPr="00725B80">
        <w:rPr>
          <w:rFonts w:asciiTheme="majorHAnsi" w:eastAsia="Times New Roman" w:hAnsiTheme="majorHAnsi" w:cstheme="majorHAnsi"/>
        </w:rPr>
        <w:t xml:space="preserve">omplete </w:t>
      </w:r>
      <w:r w:rsidRPr="00725B80">
        <w:rPr>
          <w:rFonts w:asciiTheme="majorHAnsi" w:eastAsia="Times New Roman" w:hAnsiTheme="majorHAnsi" w:cstheme="majorHAnsi"/>
        </w:rPr>
        <w:t xml:space="preserve">their defense </w:t>
      </w:r>
      <w:r w:rsidR="0037701B" w:rsidRPr="00725B80">
        <w:rPr>
          <w:rFonts w:asciiTheme="majorHAnsi" w:eastAsia="Times New Roman" w:hAnsiTheme="majorHAnsi" w:cstheme="majorHAnsi"/>
        </w:rPr>
        <w:t>before the end of the 8</w:t>
      </w:r>
      <w:r w:rsidR="0037701B" w:rsidRPr="00725B80">
        <w:rPr>
          <w:rFonts w:asciiTheme="majorHAnsi" w:eastAsia="Times New Roman" w:hAnsiTheme="majorHAnsi" w:cstheme="majorHAnsi"/>
          <w:vertAlign w:val="superscript"/>
        </w:rPr>
        <w:t>th</w:t>
      </w:r>
      <w:r w:rsidR="0037701B" w:rsidRPr="00725B80">
        <w:rPr>
          <w:rFonts w:asciiTheme="majorHAnsi" w:eastAsia="Times New Roman" w:hAnsiTheme="majorHAnsi" w:cstheme="majorHAnsi"/>
        </w:rPr>
        <w:t xml:space="preserve"> week of the term</w:t>
      </w:r>
      <w:r w:rsidR="005B4597" w:rsidRPr="00725B80">
        <w:rPr>
          <w:rFonts w:asciiTheme="majorHAnsi" w:eastAsia="Times New Roman" w:hAnsiTheme="majorHAnsi" w:cstheme="majorHAnsi"/>
        </w:rPr>
        <w:t xml:space="preserve">. </w:t>
      </w:r>
    </w:p>
    <w:p w14:paraId="7FFA3ACF" w14:textId="4E969514" w:rsidR="008A7075" w:rsidRPr="00725B80" w:rsidRDefault="008A7075" w:rsidP="001D7C24">
      <w:pPr>
        <w:pStyle w:val="ListParagraph"/>
        <w:numPr>
          <w:ilvl w:val="0"/>
          <w:numId w:val="22"/>
        </w:numPr>
        <w:rPr>
          <w:rFonts w:asciiTheme="majorHAnsi" w:eastAsia="Times New Roman" w:hAnsiTheme="majorHAnsi" w:cstheme="majorHAnsi"/>
        </w:rPr>
      </w:pPr>
      <w:r w:rsidRPr="00725B80">
        <w:rPr>
          <w:rFonts w:asciiTheme="majorHAnsi" w:eastAsia="Times New Roman" w:hAnsiTheme="majorHAnsi" w:cstheme="majorHAnsi"/>
        </w:rPr>
        <w:t>Turn in the c</w:t>
      </w:r>
      <w:r w:rsidR="0037701B" w:rsidRPr="00725B80">
        <w:rPr>
          <w:rFonts w:asciiTheme="majorHAnsi" w:eastAsia="Times New Roman" w:hAnsiTheme="majorHAnsi" w:cstheme="majorHAnsi"/>
        </w:rPr>
        <w:t>ommittee-approved cop</w:t>
      </w:r>
      <w:r w:rsidRPr="00725B80">
        <w:rPr>
          <w:rFonts w:asciiTheme="majorHAnsi" w:eastAsia="Times New Roman" w:hAnsiTheme="majorHAnsi" w:cstheme="majorHAnsi"/>
        </w:rPr>
        <w:t>y</w:t>
      </w:r>
      <w:r w:rsidR="002C47BE" w:rsidRPr="00725B80">
        <w:rPr>
          <w:rFonts w:asciiTheme="majorHAnsi" w:eastAsia="Times New Roman" w:hAnsiTheme="majorHAnsi" w:cstheme="majorHAnsi"/>
        </w:rPr>
        <w:t xml:space="preserve"> of the final project</w:t>
      </w:r>
      <w:r w:rsidR="0037701B" w:rsidRPr="00725B80">
        <w:rPr>
          <w:rFonts w:asciiTheme="majorHAnsi" w:eastAsia="Times New Roman" w:hAnsiTheme="majorHAnsi" w:cstheme="majorHAnsi"/>
        </w:rPr>
        <w:t xml:space="preserve"> are to CRES by the end of the 11</w:t>
      </w:r>
      <w:r w:rsidR="0037701B" w:rsidRPr="00725B80">
        <w:rPr>
          <w:rFonts w:asciiTheme="majorHAnsi" w:eastAsia="Times New Roman" w:hAnsiTheme="majorHAnsi" w:cstheme="majorHAnsi"/>
          <w:vertAlign w:val="superscript"/>
        </w:rPr>
        <w:t>th</w:t>
      </w:r>
      <w:r w:rsidR="0037701B" w:rsidRPr="00725B80">
        <w:rPr>
          <w:rFonts w:asciiTheme="majorHAnsi" w:eastAsia="Times New Roman" w:hAnsiTheme="majorHAnsi" w:cstheme="majorHAnsi"/>
        </w:rPr>
        <w:t xml:space="preserve"> week (Finals week) of the term.</w:t>
      </w:r>
      <w:r w:rsidR="00945329" w:rsidRPr="00725B80">
        <w:rPr>
          <w:rFonts w:asciiTheme="majorHAnsi" w:eastAsia="Times New Roman" w:hAnsiTheme="majorHAnsi" w:cstheme="majorHAnsi"/>
        </w:rPr>
        <w:t xml:space="preserve"> </w:t>
      </w:r>
    </w:p>
    <w:p w14:paraId="01EAD31E" w14:textId="77777777" w:rsidR="008A7075" w:rsidRPr="00725B80" w:rsidRDefault="008A7075">
      <w:pPr>
        <w:pStyle w:val="ListParagraph"/>
        <w:ind w:left="360"/>
        <w:rPr>
          <w:rFonts w:asciiTheme="majorHAnsi" w:eastAsia="Times New Roman" w:hAnsiTheme="majorHAnsi" w:cstheme="majorHAnsi"/>
        </w:rPr>
      </w:pPr>
    </w:p>
    <w:p w14:paraId="3BC043DA" w14:textId="3B170A88" w:rsidR="0037701B" w:rsidRPr="00725B80" w:rsidRDefault="00945329">
      <w:pPr>
        <w:pStyle w:val="ListParagraph"/>
        <w:ind w:left="360"/>
        <w:rPr>
          <w:rFonts w:asciiTheme="majorHAnsi" w:eastAsia="Times New Roman" w:hAnsiTheme="majorHAnsi" w:cstheme="majorHAnsi"/>
        </w:rPr>
      </w:pPr>
      <w:r w:rsidRPr="00725B80">
        <w:rPr>
          <w:rFonts w:asciiTheme="majorHAnsi" w:eastAsia="Times New Roman" w:hAnsiTheme="majorHAnsi" w:cstheme="majorHAnsi"/>
        </w:rPr>
        <w:t xml:space="preserve">For specific </w:t>
      </w:r>
      <w:r w:rsidR="00121185">
        <w:rPr>
          <w:rFonts w:asciiTheme="majorHAnsi" w:eastAsia="Times New Roman" w:hAnsiTheme="majorHAnsi" w:cstheme="majorHAnsi"/>
        </w:rPr>
        <w:t>academic</w:t>
      </w:r>
      <w:r w:rsidRPr="00725B80">
        <w:rPr>
          <w:rFonts w:asciiTheme="majorHAnsi" w:eastAsia="Times New Roman" w:hAnsiTheme="majorHAnsi" w:cstheme="majorHAnsi"/>
        </w:rPr>
        <w:t xml:space="preserve"> dates, see </w:t>
      </w:r>
      <w:hyperlink w:anchor="_Projected_2012-13_CRES_1" w:history="1">
        <w:r w:rsidR="00146464" w:rsidRPr="00725B80">
          <w:rPr>
            <w:rStyle w:val="Hyperlink"/>
            <w:rFonts w:asciiTheme="majorHAnsi" w:eastAsia="Times New Roman" w:hAnsiTheme="majorHAnsi" w:cstheme="majorHAnsi"/>
          </w:rPr>
          <w:t>Deadline Dates</w:t>
        </w:r>
      </w:hyperlink>
      <w:r w:rsidRPr="00725B80">
        <w:rPr>
          <w:rFonts w:asciiTheme="majorHAnsi" w:eastAsia="Times New Roman" w:hAnsiTheme="majorHAnsi" w:cstheme="majorHAnsi"/>
        </w:rPr>
        <w:t>, below.</w:t>
      </w:r>
    </w:p>
    <w:p w14:paraId="59F7DDD5" w14:textId="77777777" w:rsidR="0037701B" w:rsidRPr="00725B80" w:rsidRDefault="0037701B" w:rsidP="0037701B">
      <w:pPr>
        <w:pStyle w:val="ListParagraph"/>
        <w:ind w:left="360"/>
        <w:rPr>
          <w:rFonts w:asciiTheme="majorHAnsi" w:hAnsiTheme="majorHAnsi" w:cstheme="majorHAnsi"/>
        </w:rPr>
      </w:pPr>
    </w:p>
    <w:p w14:paraId="150613D7" w14:textId="5EDA9752" w:rsidR="0037701B" w:rsidRPr="00725B80" w:rsidRDefault="0037701B">
      <w:pPr>
        <w:pStyle w:val="ListParagraph"/>
        <w:ind w:left="360"/>
        <w:rPr>
          <w:rFonts w:asciiTheme="majorHAnsi" w:eastAsia="Times New Roman" w:hAnsiTheme="majorHAnsi" w:cstheme="majorHAnsi"/>
        </w:rPr>
      </w:pPr>
      <w:r w:rsidRPr="00725B80">
        <w:rPr>
          <w:rFonts w:asciiTheme="majorHAnsi" w:eastAsia="Times New Roman" w:hAnsiTheme="majorHAnsi" w:cstheme="majorHAnsi"/>
        </w:rPr>
        <w:t>If a student aiming to complete a CRES Terminal Project or Thesis does</w:t>
      </w:r>
      <w:r w:rsidR="009E51B2" w:rsidRPr="00725B80">
        <w:rPr>
          <w:rFonts w:asciiTheme="majorHAnsi" w:eastAsia="Times New Roman" w:hAnsiTheme="majorHAnsi" w:cstheme="majorHAnsi"/>
        </w:rPr>
        <w:t xml:space="preserve"> not</w:t>
      </w:r>
      <w:r w:rsidRPr="00725B80">
        <w:rPr>
          <w:rFonts w:asciiTheme="majorHAnsi" w:eastAsia="Times New Roman" w:hAnsiTheme="majorHAnsi" w:cstheme="majorHAnsi"/>
        </w:rPr>
        <w:t xml:space="preserve"> meet the </w:t>
      </w:r>
      <w:r w:rsidR="00945329" w:rsidRPr="00725B80">
        <w:rPr>
          <w:rFonts w:asciiTheme="majorHAnsi" w:eastAsia="Times New Roman" w:hAnsiTheme="majorHAnsi" w:cstheme="majorHAnsi"/>
        </w:rPr>
        <w:t xml:space="preserve">CRES </w:t>
      </w:r>
      <w:r w:rsidRPr="00725B80">
        <w:rPr>
          <w:rFonts w:asciiTheme="majorHAnsi" w:eastAsia="Times New Roman" w:hAnsiTheme="majorHAnsi" w:cstheme="majorHAnsi"/>
        </w:rPr>
        <w:t>deadlines for</w:t>
      </w:r>
      <w:r w:rsidR="00F91A09" w:rsidRPr="00725B80">
        <w:rPr>
          <w:rFonts w:asciiTheme="majorHAnsi" w:eastAsia="Times New Roman" w:hAnsiTheme="majorHAnsi" w:cstheme="majorHAnsi"/>
        </w:rPr>
        <w:t xml:space="preserve"> </w:t>
      </w:r>
      <w:r w:rsidRPr="00725B80">
        <w:rPr>
          <w:rFonts w:asciiTheme="majorHAnsi" w:eastAsia="Times New Roman" w:hAnsiTheme="majorHAnsi" w:cstheme="majorHAnsi"/>
        </w:rPr>
        <w:t>first draft, final draft, or oral defense, the student will need to add an additional term to graduate unless the student, advisor</w:t>
      </w:r>
      <w:r w:rsidR="00F91A09" w:rsidRPr="00725B80">
        <w:rPr>
          <w:rFonts w:asciiTheme="majorHAnsi" w:eastAsia="Times New Roman" w:hAnsiTheme="majorHAnsi" w:cstheme="majorHAnsi"/>
        </w:rPr>
        <w:t>,</w:t>
      </w:r>
      <w:r w:rsidRPr="00725B80">
        <w:rPr>
          <w:rFonts w:asciiTheme="majorHAnsi" w:eastAsia="Times New Roman" w:hAnsiTheme="majorHAnsi" w:cstheme="majorHAnsi"/>
        </w:rPr>
        <w:t xml:space="preserve"> and committee</w:t>
      </w:r>
      <w:r w:rsidR="00F91A09" w:rsidRPr="00725B80">
        <w:rPr>
          <w:rFonts w:asciiTheme="majorHAnsi" w:eastAsia="Times New Roman" w:hAnsiTheme="majorHAnsi" w:cstheme="majorHAnsi"/>
        </w:rPr>
        <w:t xml:space="preserve"> member(s)</w:t>
      </w:r>
      <w:r w:rsidRPr="00725B80">
        <w:rPr>
          <w:rFonts w:asciiTheme="majorHAnsi" w:eastAsia="Times New Roman" w:hAnsiTheme="majorHAnsi" w:cstheme="majorHAnsi"/>
        </w:rPr>
        <w:t xml:space="preserve"> agree </w:t>
      </w:r>
      <w:r w:rsidR="009E51B2" w:rsidRPr="00725B80">
        <w:rPr>
          <w:rFonts w:asciiTheme="majorHAnsi" w:eastAsia="Times New Roman" w:hAnsiTheme="majorHAnsi" w:cstheme="majorHAnsi"/>
        </w:rPr>
        <w:t>up</w:t>
      </w:r>
      <w:r w:rsidRPr="00725B80">
        <w:rPr>
          <w:rFonts w:asciiTheme="majorHAnsi" w:eastAsia="Times New Roman" w:hAnsiTheme="majorHAnsi" w:cstheme="majorHAnsi"/>
        </w:rPr>
        <w:t xml:space="preserve">on a plan that outlines how remaining deadlines </w:t>
      </w:r>
      <w:r w:rsidR="00F91A09" w:rsidRPr="00725B80">
        <w:rPr>
          <w:rFonts w:asciiTheme="majorHAnsi" w:eastAsia="Times New Roman" w:hAnsiTheme="majorHAnsi" w:cstheme="majorHAnsi"/>
        </w:rPr>
        <w:t xml:space="preserve">will </w:t>
      </w:r>
      <w:r w:rsidRPr="00725B80">
        <w:rPr>
          <w:rFonts w:asciiTheme="majorHAnsi" w:eastAsia="Times New Roman" w:hAnsiTheme="majorHAnsi" w:cstheme="majorHAnsi"/>
        </w:rPr>
        <w:t>still be met</w:t>
      </w:r>
      <w:r w:rsidR="005B4597" w:rsidRPr="00725B80">
        <w:rPr>
          <w:rFonts w:asciiTheme="majorHAnsi" w:eastAsia="Times New Roman" w:hAnsiTheme="majorHAnsi" w:cstheme="majorHAnsi"/>
        </w:rPr>
        <w:t xml:space="preserve">. </w:t>
      </w:r>
      <w:r w:rsidRPr="00725B80">
        <w:rPr>
          <w:rFonts w:asciiTheme="majorHAnsi" w:eastAsia="Times New Roman" w:hAnsiTheme="majorHAnsi" w:cstheme="majorHAnsi"/>
        </w:rPr>
        <w:t>If students do</w:t>
      </w:r>
      <w:r w:rsidR="009E51B2" w:rsidRPr="00725B80">
        <w:rPr>
          <w:rFonts w:asciiTheme="majorHAnsi" w:eastAsia="Times New Roman" w:hAnsiTheme="majorHAnsi" w:cstheme="majorHAnsi"/>
        </w:rPr>
        <w:t xml:space="preserve"> not</w:t>
      </w:r>
      <w:r w:rsidRPr="00725B80">
        <w:rPr>
          <w:rFonts w:asciiTheme="majorHAnsi" w:eastAsia="Times New Roman" w:hAnsiTheme="majorHAnsi" w:cstheme="majorHAnsi"/>
        </w:rPr>
        <w:t xml:space="preserve"> meet the final deadline </w:t>
      </w:r>
      <w:r w:rsidR="009E51B2" w:rsidRPr="00725B80">
        <w:rPr>
          <w:rFonts w:asciiTheme="majorHAnsi" w:eastAsia="Times New Roman" w:hAnsiTheme="majorHAnsi" w:cstheme="majorHAnsi"/>
        </w:rPr>
        <w:t xml:space="preserve">to </w:t>
      </w:r>
      <w:r w:rsidRPr="00725B80">
        <w:rPr>
          <w:rFonts w:asciiTheme="majorHAnsi" w:eastAsia="Times New Roman" w:hAnsiTheme="majorHAnsi" w:cstheme="majorHAnsi"/>
        </w:rPr>
        <w:t>submit the committee-approved copy of their work, they will be required by CRES to add an additional term to finish</w:t>
      </w:r>
      <w:r w:rsidR="005B4597" w:rsidRPr="00725B80">
        <w:rPr>
          <w:rFonts w:asciiTheme="majorHAnsi" w:eastAsia="Times New Roman" w:hAnsiTheme="majorHAnsi" w:cstheme="majorHAnsi"/>
        </w:rPr>
        <w:t xml:space="preserve">. </w:t>
      </w:r>
      <w:r w:rsidRPr="00725B80">
        <w:rPr>
          <w:rFonts w:asciiTheme="majorHAnsi" w:eastAsia="Times New Roman" w:hAnsiTheme="majorHAnsi" w:cstheme="majorHAnsi"/>
        </w:rPr>
        <w:t xml:space="preserve">Students for whom an additional term is necessary </w:t>
      </w:r>
      <w:r w:rsidR="00F91A09" w:rsidRPr="00725B80">
        <w:rPr>
          <w:rFonts w:asciiTheme="majorHAnsi" w:eastAsia="Times New Roman" w:hAnsiTheme="majorHAnsi" w:cstheme="majorHAnsi"/>
        </w:rPr>
        <w:t>must</w:t>
      </w:r>
      <w:r w:rsidRPr="00725B80">
        <w:rPr>
          <w:rFonts w:asciiTheme="majorHAnsi" w:eastAsia="Times New Roman" w:hAnsiTheme="majorHAnsi" w:cstheme="majorHAnsi"/>
        </w:rPr>
        <w:t xml:space="preserve"> register for </w:t>
      </w:r>
      <w:r w:rsidR="00F91A09" w:rsidRPr="00725B80">
        <w:rPr>
          <w:rFonts w:asciiTheme="majorHAnsi" w:eastAsia="Times New Roman" w:hAnsiTheme="majorHAnsi" w:cstheme="majorHAnsi"/>
        </w:rPr>
        <w:t xml:space="preserve">a </w:t>
      </w:r>
      <w:r w:rsidRPr="00725B80">
        <w:rPr>
          <w:rFonts w:asciiTheme="majorHAnsi" w:eastAsia="Times New Roman" w:hAnsiTheme="majorHAnsi" w:cstheme="majorHAnsi"/>
        </w:rPr>
        <w:t>minimum of three credits during the term in which they plan to graduate.</w:t>
      </w:r>
    </w:p>
    <w:p w14:paraId="2533E251" w14:textId="77777777" w:rsidR="0037701B" w:rsidRPr="00725B80" w:rsidRDefault="0037701B" w:rsidP="0037701B">
      <w:pPr>
        <w:pStyle w:val="ListParagraph"/>
        <w:ind w:left="360"/>
        <w:rPr>
          <w:rFonts w:asciiTheme="majorHAnsi" w:hAnsiTheme="majorHAnsi" w:cstheme="majorHAnsi"/>
        </w:rPr>
      </w:pPr>
    </w:p>
    <w:p w14:paraId="527E14A4" w14:textId="7DFBCF9B" w:rsidR="0037701B" w:rsidRPr="00725B80" w:rsidRDefault="0037701B" w:rsidP="0037701B">
      <w:pPr>
        <w:pStyle w:val="Heading2"/>
        <w:ind w:left="360"/>
        <w:rPr>
          <w:rFonts w:asciiTheme="majorHAnsi" w:hAnsiTheme="majorHAnsi" w:cstheme="majorHAnsi"/>
          <w:color w:val="auto"/>
        </w:rPr>
      </w:pPr>
      <w:bookmarkStart w:id="39" w:name="_CRES_Students:_Thesis"/>
      <w:bookmarkStart w:id="40" w:name="_CRES_Students:_Thesis_1"/>
      <w:bookmarkStart w:id="41" w:name="_Toc177382225"/>
      <w:bookmarkStart w:id="42" w:name="_Toc26525567"/>
      <w:bookmarkStart w:id="43" w:name="_Toc85787259"/>
      <w:bookmarkEnd w:id="39"/>
      <w:bookmarkEnd w:id="40"/>
      <w:r w:rsidRPr="00725B80">
        <w:rPr>
          <w:rFonts w:asciiTheme="majorHAnsi" w:hAnsiTheme="majorHAnsi" w:cstheme="majorHAnsi"/>
          <w:color w:val="auto"/>
        </w:rPr>
        <w:t xml:space="preserve">Additional </w:t>
      </w:r>
      <w:r w:rsidR="00E35DC5">
        <w:rPr>
          <w:rFonts w:asciiTheme="majorHAnsi" w:hAnsiTheme="majorHAnsi" w:cstheme="majorHAnsi"/>
          <w:color w:val="auto"/>
        </w:rPr>
        <w:t>Division of Graduate Studies</w:t>
      </w:r>
      <w:r w:rsidRPr="00725B80">
        <w:rPr>
          <w:rFonts w:asciiTheme="majorHAnsi" w:hAnsiTheme="majorHAnsi" w:cstheme="majorHAnsi"/>
          <w:color w:val="auto"/>
        </w:rPr>
        <w:t xml:space="preserve"> Thesis</w:t>
      </w:r>
      <w:bookmarkEnd w:id="41"/>
      <w:r w:rsidRPr="00725B80">
        <w:rPr>
          <w:rFonts w:asciiTheme="majorHAnsi" w:hAnsiTheme="majorHAnsi" w:cstheme="majorHAnsi"/>
          <w:color w:val="auto"/>
        </w:rPr>
        <w:t xml:space="preserve"> Deadlines</w:t>
      </w:r>
      <w:bookmarkEnd w:id="42"/>
      <w:bookmarkEnd w:id="43"/>
    </w:p>
    <w:p w14:paraId="49EAC1E7" w14:textId="77E356F8" w:rsidR="0037701B" w:rsidRPr="00725B80" w:rsidRDefault="0037701B" w:rsidP="0020509C">
      <w:pPr>
        <w:ind w:left="360"/>
        <w:rPr>
          <w:rFonts w:asciiTheme="majorHAnsi" w:eastAsia="Times New Roman" w:hAnsiTheme="majorHAnsi" w:cstheme="majorHAnsi"/>
        </w:rPr>
      </w:pPr>
      <w:r w:rsidRPr="00725B80">
        <w:rPr>
          <w:rFonts w:asciiTheme="majorHAnsi" w:eastAsia="Times New Roman" w:hAnsiTheme="majorHAnsi" w:cstheme="majorHAnsi"/>
        </w:rPr>
        <w:t>Please note that students who are completing a thesis must meet the</w:t>
      </w:r>
      <w:r w:rsidR="003D2868" w:rsidRPr="00725B80">
        <w:rPr>
          <w:rFonts w:asciiTheme="majorHAnsi" w:eastAsia="Times New Roman" w:hAnsiTheme="majorHAnsi" w:cstheme="majorHAnsi"/>
        </w:rPr>
        <w:t xml:space="preserve"> UO</w:t>
      </w:r>
      <w:r w:rsidRPr="00725B80">
        <w:rPr>
          <w:rFonts w:asciiTheme="majorHAnsi" w:eastAsia="Times New Roman" w:hAnsiTheme="majorHAnsi" w:cstheme="majorHAnsi"/>
        </w:rPr>
        <w:t xml:space="preserve"> </w:t>
      </w:r>
      <w:r w:rsidR="00E35DC5">
        <w:rPr>
          <w:rFonts w:asciiTheme="majorHAnsi" w:eastAsia="Times New Roman" w:hAnsiTheme="majorHAnsi" w:cstheme="majorHAnsi"/>
        </w:rPr>
        <w:t>Division of Graduate Studies</w:t>
      </w:r>
      <w:r w:rsidRPr="00725B80">
        <w:rPr>
          <w:rFonts w:asciiTheme="majorHAnsi" w:eastAsia="Times New Roman" w:hAnsiTheme="majorHAnsi" w:cstheme="majorHAnsi"/>
        </w:rPr>
        <w:t xml:space="preserve"> </w:t>
      </w:r>
      <w:r w:rsidR="003D2868" w:rsidRPr="00725B80">
        <w:rPr>
          <w:rFonts w:asciiTheme="majorHAnsi" w:eastAsia="Times New Roman" w:hAnsiTheme="majorHAnsi" w:cstheme="majorHAnsi"/>
        </w:rPr>
        <w:t xml:space="preserve">rules and </w:t>
      </w:r>
      <w:r w:rsidRPr="00725B80">
        <w:rPr>
          <w:rFonts w:asciiTheme="majorHAnsi" w:eastAsia="Times New Roman" w:hAnsiTheme="majorHAnsi" w:cstheme="majorHAnsi"/>
        </w:rPr>
        <w:t>deadlines</w:t>
      </w:r>
      <w:r w:rsidR="00F91A09" w:rsidRPr="00725B80">
        <w:rPr>
          <w:rFonts w:asciiTheme="majorHAnsi" w:eastAsia="Times New Roman" w:hAnsiTheme="majorHAnsi" w:cstheme="majorHAnsi"/>
        </w:rPr>
        <w:t xml:space="preserve"> </w:t>
      </w:r>
      <w:r w:rsidRPr="00725B80">
        <w:rPr>
          <w:rFonts w:asciiTheme="majorHAnsi" w:eastAsia="Times New Roman" w:hAnsiTheme="majorHAnsi" w:cstheme="majorHAnsi"/>
          <w:b/>
          <w:bCs/>
        </w:rPr>
        <w:t xml:space="preserve">in addition </w:t>
      </w:r>
      <w:r w:rsidRPr="00725B80">
        <w:rPr>
          <w:rFonts w:asciiTheme="majorHAnsi" w:eastAsia="Times New Roman" w:hAnsiTheme="majorHAnsi" w:cstheme="majorHAnsi"/>
        </w:rPr>
        <w:t xml:space="preserve">to those outlined for </w:t>
      </w:r>
      <w:r w:rsidR="0028027F" w:rsidRPr="00725B80">
        <w:rPr>
          <w:rFonts w:asciiTheme="majorHAnsi" w:eastAsia="Times New Roman" w:hAnsiTheme="majorHAnsi" w:cstheme="majorHAnsi"/>
        </w:rPr>
        <w:t xml:space="preserve">the </w:t>
      </w:r>
      <w:r w:rsidRPr="00725B80">
        <w:rPr>
          <w:rFonts w:asciiTheme="majorHAnsi" w:eastAsia="Times New Roman" w:hAnsiTheme="majorHAnsi" w:cstheme="majorHAnsi"/>
        </w:rPr>
        <w:t xml:space="preserve">CRES </w:t>
      </w:r>
      <w:r w:rsidR="0028027F" w:rsidRPr="00725B80">
        <w:rPr>
          <w:rFonts w:asciiTheme="majorHAnsi" w:eastAsia="Times New Roman" w:hAnsiTheme="majorHAnsi" w:cstheme="majorHAnsi"/>
        </w:rPr>
        <w:t>Program</w:t>
      </w:r>
      <w:r w:rsidRPr="00725B80">
        <w:rPr>
          <w:rFonts w:asciiTheme="majorHAnsi" w:eastAsia="Times New Roman" w:hAnsiTheme="majorHAnsi" w:cstheme="majorHAnsi"/>
        </w:rPr>
        <w:t xml:space="preserve"> above. Students who choose to </w:t>
      </w:r>
      <w:r w:rsidR="009E51B2" w:rsidRPr="00725B80">
        <w:rPr>
          <w:rFonts w:asciiTheme="majorHAnsi" w:eastAsia="Times New Roman" w:hAnsiTheme="majorHAnsi" w:cstheme="majorHAnsi"/>
        </w:rPr>
        <w:t xml:space="preserve">write </w:t>
      </w:r>
      <w:r w:rsidRPr="00725B80">
        <w:rPr>
          <w:rFonts w:asciiTheme="majorHAnsi" w:eastAsia="Times New Roman" w:hAnsiTheme="majorHAnsi" w:cstheme="majorHAnsi"/>
        </w:rPr>
        <w:t xml:space="preserve">a thesis must abide by the rules defined by the UO </w:t>
      </w:r>
      <w:r w:rsidR="00E35DC5">
        <w:rPr>
          <w:rFonts w:asciiTheme="majorHAnsi" w:eastAsia="Times New Roman" w:hAnsiTheme="majorHAnsi" w:cstheme="majorHAnsi"/>
        </w:rPr>
        <w:t>Division of Graduate Studies</w:t>
      </w:r>
      <w:r w:rsidR="005B4597" w:rsidRPr="00725B80">
        <w:rPr>
          <w:rFonts w:asciiTheme="majorHAnsi" w:eastAsia="Times New Roman" w:hAnsiTheme="majorHAnsi" w:cstheme="majorHAnsi"/>
        </w:rPr>
        <w:t xml:space="preserve">. </w:t>
      </w:r>
      <w:r w:rsidRPr="00725B80">
        <w:rPr>
          <w:rFonts w:asciiTheme="majorHAnsi" w:eastAsia="Times New Roman" w:hAnsiTheme="majorHAnsi" w:cstheme="majorHAnsi"/>
        </w:rPr>
        <w:t xml:space="preserve">Each step below has </w:t>
      </w:r>
      <w:r w:rsidR="002A3826" w:rsidRPr="00725B80">
        <w:rPr>
          <w:rFonts w:asciiTheme="majorHAnsi" w:eastAsia="Times New Roman" w:hAnsiTheme="majorHAnsi" w:cstheme="majorHAnsi"/>
        </w:rPr>
        <w:t xml:space="preserve">a </w:t>
      </w:r>
      <w:r w:rsidRPr="00725B80">
        <w:rPr>
          <w:rFonts w:asciiTheme="majorHAnsi" w:eastAsia="Times New Roman" w:hAnsiTheme="majorHAnsi" w:cstheme="majorHAnsi"/>
        </w:rPr>
        <w:t xml:space="preserve">deadline, and the dates for these deadlines vary from one academic year to another. For exact dates, students should refer to the </w:t>
      </w:r>
      <w:r w:rsidR="00E35DC5">
        <w:rPr>
          <w:rFonts w:asciiTheme="majorHAnsi" w:eastAsia="Times New Roman" w:hAnsiTheme="majorHAnsi" w:cstheme="majorHAnsi"/>
        </w:rPr>
        <w:t>Division of Graduate Studies</w:t>
      </w:r>
      <w:r w:rsidRPr="00725B80">
        <w:rPr>
          <w:rFonts w:asciiTheme="majorHAnsi" w:eastAsia="Times New Roman" w:hAnsiTheme="majorHAnsi" w:cstheme="majorHAnsi"/>
        </w:rPr>
        <w:t>’ Deadlines for Completion of Degree Requirements (</w:t>
      </w:r>
      <w:hyperlink r:id="rId13" w:history="1">
        <w:r w:rsidR="00725B80" w:rsidRPr="00C5219B">
          <w:rPr>
            <w:rStyle w:val="Hyperlink"/>
            <w:rFonts w:asciiTheme="majorHAnsi" w:hAnsiTheme="majorHAnsi" w:cstheme="majorHAnsi"/>
          </w:rPr>
          <w:t>https://gradschool.uoregon.edu/academics/completing-degree/masters-degree-deadlines</w:t>
        </w:r>
      </w:hyperlink>
      <w:r w:rsidRPr="00725B80">
        <w:rPr>
          <w:rFonts w:asciiTheme="majorHAnsi" w:eastAsia="Times New Roman" w:hAnsiTheme="majorHAnsi" w:cstheme="majorHAnsi"/>
        </w:rPr>
        <w:t>)</w:t>
      </w:r>
      <w:r w:rsidRPr="00725B80">
        <w:rPr>
          <w:rFonts w:asciiTheme="majorHAnsi" w:eastAsia="Times New Roman" w:hAnsiTheme="majorHAnsi" w:cstheme="majorHAnsi"/>
          <w:color w:val="943634"/>
        </w:rPr>
        <w:t xml:space="preserve"> </w:t>
      </w:r>
      <w:r w:rsidRPr="00725B80">
        <w:rPr>
          <w:rFonts w:asciiTheme="majorHAnsi" w:eastAsia="Times New Roman" w:hAnsiTheme="majorHAnsi" w:cstheme="majorHAnsi"/>
        </w:rPr>
        <w:t>for their planned graduation term.</w:t>
      </w:r>
    </w:p>
    <w:p w14:paraId="19E818F4" w14:textId="77777777" w:rsidR="008A7075" w:rsidRPr="00725B80" w:rsidRDefault="008A7075">
      <w:pPr>
        <w:ind w:left="360"/>
        <w:rPr>
          <w:rFonts w:asciiTheme="majorHAnsi" w:eastAsia="Book Antiqua" w:hAnsiTheme="majorHAnsi" w:cstheme="majorHAnsi"/>
        </w:rPr>
      </w:pPr>
    </w:p>
    <w:p w14:paraId="7147DF5A" w14:textId="101FA238" w:rsidR="00725B80" w:rsidRPr="00725B80" w:rsidRDefault="0037701B" w:rsidP="00725B80">
      <w:pPr>
        <w:pStyle w:val="ListParagraph"/>
        <w:numPr>
          <w:ilvl w:val="0"/>
          <w:numId w:val="4"/>
        </w:numPr>
        <w:rPr>
          <w:rFonts w:asciiTheme="majorHAnsi" w:eastAsia="Times New Roman" w:hAnsiTheme="majorHAnsi" w:cstheme="majorHAnsi"/>
        </w:rPr>
      </w:pPr>
      <w:r w:rsidRPr="00725B80">
        <w:rPr>
          <w:rFonts w:asciiTheme="majorHAnsi" w:eastAsia="Times New Roman" w:hAnsiTheme="majorHAnsi" w:cstheme="majorHAnsi"/>
        </w:rPr>
        <w:t xml:space="preserve">No later than </w:t>
      </w:r>
      <w:r w:rsidRPr="00725B80">
        <w:rPr>
          <w:rFonts w:asciiTheme="majorHAnsi" w:eastAsia="Times New Roman" w:hAnsiTheme="majorHAnsi" w:cstheme="majorHAnsi"/>
          <w:color w:val="000000"/>
        </w:rPr>
        <w:t xml:space="preserve">the </w:t>
      </w:r>
      <w:r w:rsidR="00B02A77" w:rsidRPr="00725B80">
        <w:rPr>
          <w:rFonts w:asciiTheme="majorHAnsi" w:eastAsia="Times New Roman" w:hAnsiTheme="majorHAnsi" w:cstheme="majorHAnsi"/>
          <w:color w:val="000000"/>
        </w:rPr>
        <w:t xml:space="preserve">Monday </w:t>
      </w:r>
      <w:r w:rsidRPr="0020509C">
        <w:rPr>
          <w:rFonts w:asciiTheme="majorHAnsi" w:eastAsia="Times New Roman" w:hAnsiTheme="majorHAnsi" w:cstheme="majorHAnsi"/>
          <w:color w:val="000000"/>
        </w:rPr>
        <w:t xml:space="preserve">of week </w:t>
      </w:r>
      <w:r w:rsidR="00B02A77" w:rsidRPr="0020509C">
        <w:rPr>
          <w:rFonts w:asciiTheme="majorHAnsi" w:eastAsia="Times New Roman" w:hAnsiTheme="majorHAnsi" w:cstheme="majorHAnsi"/>
          <w:color w:val="000000"/>
        </w:rPr>
        <w:t xml:space="preserve">11 </w:t>
      </w:r>
      <w:r w:rsidRPr="0020509C">
        <w:rPr>
          <w:rFonts w:asciiTheme="majorHAnsi" w:eastAsia="Times New Roman" w:hAnsiTheme="majorHAnsi" w:cstheme="majorHAnsi"/>
          <w:color w:val="000000"/>
        </w:rPr>
        <w:t>of the planned graduation term</w:t>
      </w:r>
      <w:r w:rsidR="00FE6AF6">
        <w:rPr>
          <w:rFonts w:asciiTheme="majorHAnsi" w:eastAsia="Times New Roman" w:hAnsiTheme="majorHAnsi" w:cstheme="majorHAnsi"/>
          <w:color w:val="000000"/>
        </w:rPr>
        <w:t xml:space="preserve"> </w:t>
      </w:r>
      <w:r w:rsidRPr="0020509C">
        <w:rPr>
          <w:rFonts w:asciiTheme="majorHAnsi" w:eastAsia="Times New Roman" w:hAnsiTheme="majorHAnsi" w:cstheme="majorHAnsi"/>
          <w:color w:val="000000"/>
        </w:rPr>
        <w:t xml:space="preserve">or other </w:t>
      </w:r>
      <w:r w:rsidRPr="0020509C">
        <w:rPr>
          <w:rFonts w:asciiTheme="majorHAnsi" w:eastAsia="Times New Roman" w:hAnsiTheme="majorHAnsi" w:cstheme="majorHAnsi"/>
        </w:rPr>
        <w:t xml:space="preserve">published deadline, </w:t>
      </w:r>
      <w:r w:rsidR="00F94964" w:rsidRPr="0020509C">
        <w:rPr>
          <w:rFonts w:asciiTheme="majorHAnsi" w:eastAsia="Times New Roman" w:hAnsiTheme="majorHAnsi" w:cstheme="majorHAnsi"/>
        </w:rPr>
        <w:t xml:space="preserve">students must </w:t>
      </w:r>
      <w:r w:rsidRPr="0020509C">
        <w:rPr>
          <w:rFonts w:asciiTheme="majorHAnsi" w:eastAsia="Times New Roman" w:hAnsiTheme="majorHAnsi" w:cstheme="majorHAnsi"/>
        </w:rPr>
        <w:t xml:space="preserve">upload </w:t>
      </w:r>
      <w:r w:rsidRPr="0020509C">
        <w:rPr>
          <w:rFonts w:asciiTheme="majorHAnsi" w:eastAsia="Times New Roman" w:hAnsiTheme="majorHAnsi" w:cstheme="majorHAnsi"/>
          <w:color w:val="000000"/>
        </w:rPr>
        <w:t>the</w:t>
      </w:r>
      <w:r w:rsidR="00F94964" w:rsidRPr="0020509C">
        <w:rPr>
          <w:rFonts w:asciiTheme="majorHAnsi" w:eastAsia="Times New Roman" w:hAnsiTheme="majorHAnsi" w:cstheme="majorHAnsi"/>
          <w:color w:val="000000"/>
        </w:rPr>
        <w:t>ir</w:t>
      </w:r>
      <w:r w:rsidRPr="0020509C">
        <w:rPr>
          <w:rFonts w:asciiTheme="majorHAnsi" w:eastAsia="Times New Roman" w:hAnsiTheme="majorHAnsi" w:cstheme="majorHAnsi"/>
          <w:color w:val="000000"/>
        </w:rPr>
        <w:t xml:space="preserve"> thesis</w:t>
      </w:r>
      <w:r w:rsidRPr="0020509C">
        <w:rPr>
          <w:rFonts w:asciiTheme="majorHAnsi" w:eastAsia="Times New Roman" w:hAnsiTheme="majorHAnsi" w:cstheme="majorHAnsi"/>
        </w:rPr>
        <w:t xml:space="preserve"> and submit </w:t>
      </w:r>
      <w:r w:rsidR="00F94964" w:rsidRPr="0020509C">
        <w:rPr>
          <w:rFonts w:asciiTheme="majorHAnsi" w:eastAsia="Times New Roman" w:hAnsiTheme="majorHAnsi" w:cstheme="majorHAnsi"/>
        </w:rPr>
        <w:t>the</w:t>
      </w:r>
      <w:r w:rsidR="003F3B01" w:rsidRPr="0020509C">
        <w:rPr>
          <w:rFonts w:asciiTheme="majorHAnsi" w:eastAsia="Times New Roman" w:hAnsiTheme="majorHAnsi" w:cstheme="majorHAnsi"/>
        </w:rPr>
        <w:t xml:space="preserve"> </w:t>
      </w:r>
      <w:r w:rsidR="00725B80" w:rsidRPr="0020509C">
        <w:rPr>
          <w:rFonts w:asciiTheme="majorHAnsi" w:eastAsia="Times New Roman" w:hAnsiTheme="majorHAnsi" w:cstheme="majorHAnsi"/>
        </w:rPr>
        <w:t xml:space="preserve">thesis/dissertation approval form </w:t>
      </w:r>
      <w:r w:rsidRPr="0020509C">
        <w:rPr>
          <w:rFonts w:asciiTheme="majorHAnsi" w:eastAsia="Times New Roman" w:hAnsiTheme="majorHAnsi" w:cstheme="majorHAnsi"/>
        </w:rPr>
        <w:t xml:space="preserve">to the </w:t>
      </w:r>
      <w:r w:rsidR="00E35DC5">
        <w:rPr>
          <w:rFonts w:asciiTheme="majorHAnsi" w:eastAsia="Times New Roman" w:hAnsiTheme="majorHAnsi" w:cstheme="majorHAnsi"/>
        </w:rPr>
        <w:t>Division of Graduate Studies</w:t>
      </w:r>
      <w:r w:rsidRPr="0020509C">
        <w:rPr>
          <w:rFonts w:asciiTheme="majorHAnsi" w:eastAsia="Times New Roman" w:hAnsiTheme="majorHAnsi" w:cstheme="majorHAnsi"/>
        </w:rPr>
        <w:t>.</w:t>
      </w:r>
    </w:p>
    <w:p w14:paraId="3757430E" w14:textId="586A5DA0" w:rsidR="00725B80" w:rsidRPr="00C5219B" w:rsidRDefault="00974402" w:rsidP="00C5219B">
      <w:pPr>
        <w:pStyle w:val="ListParagraph"/>
        <w:numPr>
          <w:ilvl w:val="1"/>
          <w:numId w:val="4"/>
        </w:numPr>
        <w:rPr>
          <w:rFonts w:asciiTheme="majorHAnsi" w:hAnsiTheme="majorHAnsi" w:cstheme="majorHAnsi"/>
        </w:rPr>
      </w:pPr>
      <w:hyperlink r:id="rId14" w:history="1">
        <w:r w:rsidR="00725B80" w:rsidRPr="00C5219B">
          <w:rPr>
            <w:rStyle w:val="Hyperlink"/>
            <w:rFonts w:asciiTheme="majorHAnsi" w:hAnsiTheme="majorHAnsi" w:cstheme="majorHAnsi"/>
          </w:rPr>
          <w:t>https://gradschool.uoregon.edu/academics/thesis-dissertation/etd-submission</w:t>
        </w:r>
      </w:hyperlink>
    </w:p>
    <w:p w14:paraId="460644CF" w14:textId="6CCF3B3B" w:rsidR="007E5338" w:rsidRPr="00725B80" w:rsidRDefault="007E5338" w:rsidP="001D7C24">
      <w:pPr>
        <w:pStyle w:val="ListParagraph"/>
        <w:numPr>
          <w:ilvl w:val="1"/>
          <w:numId w:val="4"/>
        </w:numPr>
        <w:rPr>
          <w:rFonts w:asciiTheme="majorHAnsi" w:eastAsia="Times New Roman" w:hAnsiTheme="majorHAnsi" w:cstheme="majorHAnsi"/>
        </w:rPr>
      </w:pPr>
      <w:r w:rsidRPr="00725B80">
        <w:rPr>
          <w:rFonts w:asciiTheme="majorHAnsi" w:eastAsia="Times New Roman" w:hAnsiTheme="majorHAnsi" w:cstheme="majorHAnsi"/>
        </w:rPr>
        <w:t>Please note, this form requires original signature</w:t>
      </w:r>
      <w:r w:rsidR="00FE6AF6">
        <w:rPr>
          <w:rFonts w:asciiTheme="majorHAnsi" w:eastAsia="Times New Roman" w:hAnsiTheme="majorHAnsi" w:cstheme="majorHAnsi"/>
        </w:rPr>
        <w:t>s</w:t>
      </w:r>
      <w:r w:rsidRPr="00725B80">
        <w:rPr>
          <w:rFonts w:asciiTheme="majorHAnsi" w:eastAsia="Times New Roman" w:hAnsiTheme="majorHAnsi" w:cstheme="majorHAnsi"/>
        </w:rPr>
        <w:t xml:space="preserve"> of both the student and advisor.</w:t>
      </w:r>
    </w:p>
    <w:p w14:paraId="3724374D" w14:textId="289EFE56" w:rsidR="0037701B" w:rsidRPr="00725B80" w:rsidRDefault="0037701B" w:rsidP="0037701B">
      <w:pPr>
        <w:pStyle w:val="ListParagraph"/>
        <w:numPr>
          <w:ilvl w:val="0"/>
          <w:numId w:val="4"/>
        </w:numPr>
        <w:rPr>
          <w:rFonts w:asciiTheme="majorHAnsi" w:hAnsiTheme="majorHAnsi" w:cstheme="majorHAnsi"/>
        </w:rPr>
      </w:pPr>
      <w:r w:rsidRPr="00725B80">
        <w:rPr>
          <w:rFonts w:asciiTheme="majorHAnsi" w:hAnsiTheme="majorHAnsi" w:cstheme="majorHAnsi"/>
        </w:rPr>
        <w:t xml:space="preserve">The student will receive an email from the </w:t>
      </w:r>
      <w:r w:rsidR="00E35DC5">
        <w:rPr>
          <w:rFonts w:asciiTheme="majorHAnsi" w:hAnsiTheme="majorHAnsi" w:cstheme="majorHAnsi"/>
        </w:rPr>
        <w:t>Division of Graduate Studies</w:t>
      </w:r>
      <w:r w:rsidRPr="00725B80">
        <w:rPr>
          <w:rFonts w:asciiTheme="majorHAnsi" w:hAnsiTheme="majorHAnsi" w:cstheme="majorHAnsi"/>
        </w:rPr>
        <w:t xml:space="preserve"> editor within 1-</w:t>
      </w:r>
      <w:r w:rsidR="0020509C">
        <w:rPr>
          <w:rFonts w:asciiTheme="majorHAnsi" w:hAnsiTheme="majorHAnsi" w:cstheme="majorHAnsi"/>
        </w:rPr>
        <w:t>3</w:t>
      </w:r>
      <w:r w:rsidRPr="00725B80">
        <w:rPr>
          <w:rFonts w:asciiTheme="majorHAnsi" w:hAnsiTheme="majorHAnsi" w:cstheme="majorHAnsi"/>
        </w:rPr>
        <w:t xml:space="preserve"> weeks to inform </w:t>
      </w:r>
      <w:r w:rsidR="003C4847" w:rsidRPr="00725B80">
        <w:rPr>
          <w:rFonts w:asciiTheme="majorHAnsi" w:hAnsiTheme="majorHAnsi" w:cstheme="majorHAnsi"/>
        </w:rPr>
        <w:t>them</w:t>
      </w:r>
      <w:r w:rsidR="009E51B2" w:rsidRPr="00725B80">
        <w:rPr>
          <w:rFonts w:asciiTheme="majorHAnsi" w:hAnsiTheme="majorHAnsi" w:cstheme="majorHAnsi"/>
        </w:rPr>
        <w:t xml:space="preserve"> of </w:t>
      </w:r>
      <w:r w:rsidRPr="00725B80">
        <w:rPr>
          <w:rFonts w:asciiTheme="majorHAnsi" w:hAnsiTheme="majorHAnsi" w:cstheme="majorHAnsi"/>
        </w:rPr>
        <w:t>any</w:t>
      </w:r>
      <w:r w:rsidR="009E51B2" w:rsidRPr="00725B80">
        <w:rPr>
          <w:rFonts w:asciiTheme="majorHAnsi" w:hAnsiTheme="majorHAnsi" w:cstheme="majorHAnsi"/>
        </w:rPr>
        <w:t xml:space="preserve"> required</w:t>
      </w:r>
      <w:r w:rsidRPr="00725B80">
        <w:rPr>
          <w:rFonts w:asciiTheme="majorHAnsi" w:hAnsiTheme="majorHAnsi" w:cstheme="majorHAnsi"/>
        </w:rPr>
        <w:t xml:space="preserve"> corrections. The student will then have 1 week to make the required changes and upload the revised </w:t>
      </w:r>
      <w:r w:rsidR="009E51B2" w:rsidRPr="00725B80">
        <w:rPr>
          <w:rFonts w:asciiTheme="majorHAnsi" w:hAnsiTheme="majorHAnsi" w:cstheme="majorHAnsi"/>
        </w:rPr>
        <w:t>document</w:t>
      </w:r>
      <w:r w:rsidRPr="00725B80">
        <w:rPr>
          <w:rFonts w:asciiTheme="majorHAnsi" w:hAnsiTheme="majorHAnsi" w:cstheme="majorHAnsi"/>
        </w:rPr>
        <w:t xml:space="preserve">. </w:t>
      </w:r>
    </w:p>
    <w:p w14:paraId="036A493D" w14:textId="768FE15C" w:rsidR="0060420F" w:rsidRPr="00725B80" w:rsidRDefault="0060420F">
      <w:pPr>
        <w:pStyle w:val="ListParagraph"/>
        <w:numPr>
          <w:ilvl w:val="0"/>
          <w:numId w:val="4"/>
        </w:numPr>
        <w:rPr>
          <w:rFonts w:asciiTheme="majorHAnsi" w:eastAsia="Times New Roman" w:hAnsiTheme="majorHAnsi" w:cstheme="majorHAnsi"/>
        </w:rPr>
      </w:pPr>
      <w:r w:rsidRPr="00725B80">
        <w:rPr>
          <w:rFonts w:asciiTheme="majorHAnsi" w:eastAsia="Times New Roman" w:hAnsiTheme="majorHAnsi" w:cstheme="majorHAnsi"/>
        </w:rPr>
        <w:t xml:space="preserve">If the </w:t>
      </w:r>
      <w:r w:rsidR="00E35DC5">
        <w:rPr>
          <w:rFonts w:asciiTheme="majorHAnsi" w:eastAsia="Times New Roman" w:hAnsiTheme="majorHAnsi" w:cstheme="majorHAnsi"/>
        </w:rPr>
        <w:t>Division of Graduate Studies</w:t>
      </w:r>
      <w:r w:rsidRPr="00725B80">
        <w:rPr>
          <w:rFonts w:asciiTheme="majorHAnsi" w:eastAsia="Times New Roman" w:hAnsiTheme="majorHAnsi" w:cstheme="majorHAnsi"/>
        </w:rPr>
        <w:t xml:space="preserve"> editor</w:t>
      </w:r>
      <w:r w:rsidR="003C4847" w:rsidRPr="00725B80">
        <w:rPr>
          <w:rFonts w:asciiTheme="majorHAnsi" w:eastAsia="Times New Roman" w:hAnsiTheme="majorHAnsi" w:cstheme="majorHAnsi"/>
        </w:rPr>
        <w:t xml:space="preserve"> requests changes,</w:t>
      </w:r>
      <w:r w:rsidRPr="00725B80">
        <w:rPr>
          <w:rFonts w:asciiTheme="majorHAnsi" w:eastAsia="Times New Roman" w:hAnsiTheme="majorHAnsi" w:cstheme="majorHAnsi"/>
        </w:rPr>
        <w:t xml:space="preserve"> the student </w:t>
      </w:r>
      <w:r w:rsidR="00F94964" w:rsidRPr="00725B80">
        <w:rPr>
          <w:rFonts w:asciiTheme="majorHAnsi" w:eastAsia="Times New Roman" w:hAnsiTheme="majorHAnsi" w:cstheme="majorHAnsi"/>
        </w:rPr>
        <w:t xml:space="preserve">must </w:t>
      </w:r>
      <w:r w:rsidRPr="00725B80">
        <w:rPr>
          <w:rFonts w:asciiTheme="majorHAnsi" w:eastAsia="Times New Roman" w:hAnsiTheme="majorHAnsi" w:cstheme="majorHAnsi"/>
        </w:rPr>
        <w:t>resubmit the final version of the thesis to CRES.</w:t>
      </w:r>
    </w:p>
    <w:p w14:paraId="6E3C35B9" w14:textId="77777777" w:rsidR="0020509C" w:rsidRPr="00CA11E0" w:rsidRDefault="0020509C" w:rsidP="0020509C">
      <w:bookmarkStart w:id="44" w:name="_Projected_2012-13_CRES"/>
      <w:bookmarkStart w:id="45" w:name="_Projected_2012-13_CRES_1"/>
      <w:bookmarkEnd w:id="44"/>
      <w:bookmarkEnd w:id="45"/>
    </w:p>
    <w:tbl>
      <w:tblPr>
        <w:tblW w:w="501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4"/>
        <w:gridCol w:w="1678"/>
        <w:gridCol w:w="1620"/>
        <w:gridCol w:w="1711"/>
        <w:gridCol w:w="1661"/>
      </w:tblGrid>
      <w:tr w:rsidR="00FE6AF6" w:rsidRPr="00A15191" w14:paraId="6881FF0B" w14:textId="77777777" w:rsidTr="00DC25CB">
        <w:trPr>
          <w:trHeight w:val="553"/>
        </w:trPr>
        <w:tc>
          <w:tcPr>
            <w:tcW w:w="5000" w:type="pct"/>
            <w:gridSpan w:val="5"/>
            <w:shd w:val="clear" w:color="auto" w:fill="auto"/>
            <w:tcMar>
              <w:top w:w="140" w:type="nil"/>
              <w:right w:w="140" w:type="nil"/>
            </w:tcMar>
          </w:tcPr>
          <w:p w14:paraId="11A5657B" w14:textId="77777777" w:rsidR="00FE6AF6" w:rsidRPr="00810A9E" w:rsidRDefault="00FE6AF6" w:rsidP="00FE6AF6">
            <w:pPr>
              <w:pStyle w:val="Heading3"/>
              <w:spacing w:before="120"/>
              <w:rPr>
                <w:rFonts w:ascii="Cambria" w:hAnsi="Cambria"/>
                <w:sz w:val="28"/>
                <w:szCs w:val="28"/>
              </w:rPr>
            </w:pPr>
            <w:bookmarkStart w:id="46" w:name="_Toc205365452"/>
            <w:bookmarkStart w:id="47" w:name="_Toc431299702"/>
            <w:bookmarkStart w:id="48" w:name="_Toc26525568"/>
            <w:bookmarkStart w:id="49" w:name="_Toc85787260"/>
            <w:r w:rsidRPr="00810A9E">
              <w:rPr>
                <w:rFonts w:ascii="Cambria" w:hAnsi="Cambria"/>
                <w:sz w:val="28"/>
                <w:szCs w:val="28"/>
              </w:rPr>
              <w:t>2</w:t>
            </w:r>
            <w:r>
              <w:rPr>
                <w:rFonts w:ascii="Cambria" w:hAnsi="Cambria"/>
                <w:sz w:val="28"/>
                <w:szCs w:val="28"/>
              </w:rPr>
              <w:t>020</w:t>
            </w:r>
            <w:r w:rsidRPr="00810A9E">
              <w:rPr>
                <w:rFonts w:ascii="Cambria" w:hAnsi="Cambria"/>
                <w:sz w:val="28"/>
                <w:szCs w:val="28"/>
              </w:rPr>
              <w:t>-</w:t>
            </w:r>
            <w:r>
              <w:rPr>
                <w:rFonts w:ascii="Cambria" w:hAnsi="Cambria"/>
                <w:sz w:val="28"/>
                <w:szCs w:val="28"/>
              </w:rPr>
              <w:t>21</w:t>
            </w:r>
            <w:r w:rsidRPr="00810A9E">
              <w:rPr>
                <w:rFonts w:ascii="Cambria" w:hAnsi="Cambria"/>
                <w:sz w:val="28"/>
                <w:szCs w:val="28"/>
              </w:rPr>
              <w:t xml:space="preserve"> CRES Graduation Term Deadline Dates</w:t>
            </w:r>
            <w:bookmarkEnd w:id="46"/>
            <w:bookmarkEnd w:id="47"/>
            <w:r w:rsidRPr="00810A9E">
              <w:rPr>
                <w:rFonts w:ascii="Cambria" w:hAnsi="Cambria"/>
                <w:sz w:val="28"/>
                <w:szCs w:val="28"/>
              </w:rPr>
              <w:t>: Terminal Project &amp; Thesis</w:t>
            </w:r>
            <w:bookmarkEnd w:id="49"/>
          </w:p>
          <w:p w14:paraId="1132E4D8" w14:textId="77777777" w:rsidR="00FE6AF6" w:rsidRPr="00810A9E" w:rsidRDefault="00FE6AF6" w:rsidP="00FE6AF6">
            <w:pPr>
              <w:widowControl w:val="0"/>
              <w:autoSpaceDE w:val="0"/>
              <w:autoSpaceDN w:val="0"/>
              <w:adjustRightInd w:val="0"/>
              <w:rPr>
                <w:b/>
                <w:bCs/>
                <w:sz w:val="20"/>
                <w:szCs w:val="20"/>
              </w:rPr>
            </w:pPr>
          </w:p>
        </w:tc>
      </w:tr>
      <w:tr w:rsidR="00FE6AF6" w:rsidRPr="00A15191" w14:paraId="4A38909F" w14:textId="77777777" w:rsidTr="00DC25CB">
        <w:trPr>
          <w:trHeight w:val="553"/>
        </w:trPr>
        <w:tc>
          <w:tcPr>
            <w:tcW w:w="1916" w:type="pct"/>
            <w:shd w:val="clear" w:color="auto" w:fill="auto"/>
            <w:tcMar>
              <w:top w:w="140" w:type="nil"/>
              <w:right w:w="140" w:type="nil"/>
            </w:tcMar>
          </w:tcPr>
          <w:p w14:paraId="5E223B43" w14:textId="77777777" w:rsidR="00FE6AF6" w:rsidRPr="00810A9E" w:rsidRDefault="00FE6AF6" w:rsidP="00FE6AF6">
            <w:pPr>
              <w:widowControl w:val="0"/>
              <w:autoSpaceDE w:val="0"/>
              <w:autoSpaceDN w:val="0"/>
              <w:adjustRightInd w:val="0"/>
              <w:rPr>
                <w:b/>
                <w:bCs/>
                <w:sz w:val="20"/>
                <w:szCs w:val="20"/>
              </w:rPr>
            </w:pPr>
          </w:p>
        </w:tc>
        <w:tc>
          <w:tcPr>
            <w:tcW w:w="776" w:type="pct"/>
            <w:shd w:val="clear" w:color="auto" w:fill="auto"/>
          </w:tcPr>
          <w:p w14:paraId="62485341" w14:textId="77777777" w:rsidR="00FE6AF6" w:rsidRPr="00810A9E" w:rsidRDefault="00FE6AF6" w:rsidP="00FE6AF6">
            <w:pPr>
              <w:widowControl w:val="0"/>
              <w:autoSpaceDE w:val="0"/>
              <w:autoSpaceDN w:val="0"/>
              <w:adjustRightInd w:val="0"/>
              <w:rPr>
                <w:b/>
                <w:bCs/>
                <w:sz w:val="20"/>
                <w:szCs w:val="20"/>
              </w:rPr>
            </w:pPr>
            <w:r w:rsidRPr="00810A9E">
              <w:rPr>
                <w:b/>
                <w:bCs/>
                <w:sz w:val="20"/>
                <w:szCs w:val="20"/>
              </w:rPr>
              <w:t>Fall 20</w:t>
            </w:r>
            <w:r>
              <w:rPr>
                <w:b/>
                <w:bCs/>
                <w:sz w:val="20"/>
                <w:szCs w:val="20"/>
              </w:rPr>
              <w:t>20</w:t>
            </w:r>
          </w:p>
        </w:tc>
        <w:tc>
          <w:tcPr>
            <w:tcW w:w="749" w:type="pct"/>
            <w:shd w:val="clear" w:color="auto" w:fill="auto"/>
          </w:tcPr>
          <w:p w14:paraId="0BAEBD42" w14:textId="77777777" w:rsidR="00FE6AF6" w:rsidRPr="00810A9E" w:rsidRDefault="00FE6AF6" w:rsidP="00FE6AF6">
            <w:pPr>
              <w:widowControl w:val="0"/>
              <w:autoSpaceDE w:val="0"/>
              <w:autoSpaceDN w:val="0"/>
              <w:adjustRightInd w:val="0"/>
              <w:rPr>
                <w:b/>
                <w:bCs/>
                <w:sz w:val="20"/>
                <w:szCs w:val="20"/>
              </w:rPr>
            </w:pPr>
            <w:r w:rsidRPr="00810A9E">
              <w:rPr>
                <w:b/>
                <w:bCs/>
                <w:sz w:val="20"/>
                <w:szCs w:val="20"/>
              </w:rPr>
              <w:t>Winter 20</w:t>
            </w:r>
            <w:r>
              <w:rPr>
                <w:b/>
                <w:bCs/>
                <w:sz w:val="20"/>
                <w:szCs w:val="20"/>
              </w:rPr>
              <w:t>21</w:t>
            </w:r>
          </w:p>
        </w:tc>
        <w:tc>
          <w:tcPr>
            <w:tcW w:w="791" w:type="pct"/>
          </w:tcPr>
          <w:p w14:paraId="499F3BE2" w14:textId="77777777" w:rsidR="00FE6AF6" w:rsidRPr="00810A9E" w:rsidRDefault="00FE6AF6" w:rsidP="00FE6AF6">
            <w:pPr>
              <w:widowControl w:val="0"/>
              <w:autoSpaceDE w:val="0"/>
              <w:autoSpaceDN w:val="0"/>
              <w:adjustRightInd w:val="0"/>
              <w:rPr>
                <w:b/>
                <w:bCs/>
                <w:sz w:val="20"/>
                <w:szCs w:val="20"/>
              </w:rPr>
            </w:pPr>
            <w:r w:rsidRPr="00810A9E">
              <w:rPr>
                <w:b/>
                <w:bCs/>
                <w:sz w:val="20"/>
                <w:szCs w:val="20"/>
              </w:rPr>
              <w:t>Spring 20</w:t>
            </w:r>
            <w:r>
              <w:rPr>
                <w:b/>
                <w:bCs/>
                <w:sz w:val="20"/>
                <w:szCs w:val="20"/>
              </w:rPr>
              <w:t>21</w:t>
            </w:r>
          </w:p>
        </w:tc>
        <w:tc>
          <w:tcPr>
            <w:tcW w:w="768" w:type="pct"/>
          </w:tcPr>
          <w:p w14:paraId="7CC91BB3" w14:textId="77777777" w:rsidR="00FE6AF6" w:rsidRPr="00810A9E" w:rsidRDefault="00FE6AF6" w:rsidP="00FE6AF6">
            <w:pPr>
              <w:widowControl w:val="0"/>
              <w:autoSpaceDE w:val="0"/>
              <w:autoSpaceDN w:val="0"/>
              <w:adjustRightInd w:val="0"/>
              <w:rPr>
                <w:b/>
                <w:bCs/>
                <w:sz w:val="20"/>
                <w:szCs w:val="20"/>
              </w:rPr>
            </w:pPr>
            <w:r w:rsidRPr="00810A9E">
              <w:rPr>
                <w:b/>
                <w:bCs/>
                <w:sz w:val="20"/>
                <w:szCs w:val="20"/>
              </w:rPr>
              <w:t>Summer 20</w:t>
            </w:r>
            <w:r>
              <w:rPr>
                <w:b/>
                <w:bCs/>
                <w:sz w:val="20"/>
                <w:szCs w:val="20"/>
              </w:rPr>
              <w:t>21</w:t>
            </w:r>
          </w:p>
        </w:tc>
      </w:tr>
      <w:tr w:rsidR="00FE6AF6" w:rsidRPr="00A15191" w14:paraId="4663CBDB" w14:textId="77777777" w:rsidTr="00DC25CB">
        <w:trPr>
          <w:trHeight w:val="225"/>
        </w:trPr>
        <w:tc>
          <w:tcPr>
            <w:tcW w:w="1916" w:type="pct"/>
            <w:shd w:val="clear" w:color="auto" w:fill="auto"/>
            <w:tcMar>
              <w:top w:w="140" w:type="nil"/>
              <w:right w:w="140" w:type="nil"/>
            </w:tcMar>
          </w:tcPr>
          <w:p w14:paraId="7711017E" w14:textId="77777777" w:rsidR="00FE6AF6" w:rsidRPr="00810A9E" w:rsidRDefault="00FE6AF6" w:rsidP="00FE6AF6">
            <w:pPr>
              <w:widowControl w:val="0"/>
              <w:autoSpaceDE w:val="0"/>
              <w:autoSpaceDN w:val="0"/>
              <w:adjustRightInd w:val="0"/>
              <w:rPr>
                <w:sz w:val="20"/>
                <w:szCs w:val="20"/>
              </w:rPr>
            </w:pPr>
            <w:r w:rsidRPr="00810A9E">
              <w:rPr>
                <w:sz w:val="20"/>
                <w:szCs w:val="20"/>
              </w:rPr>
              <w:t>Initial draft due to committee:  Week 1</w:t>
            </w:r>
          </w:p>
        </w:tc>
        <w:tc>
          <w:tcPr>
            <w:tcW w:w="776" w:type="pct"/>
            <w:shd w:val="clear" w:color="auto" w:fill="auto"/>
          </w:tcPr>
          <w:p w14:paraId="627347E4" w14:textId="77777777" w:rsidR="00FE6AF6" w:rsidRPr="00810A9E" w:rsidRDefault="00FE6AF6" w:rsidP="00FE6AF6">
            <w:pPr>
              <w:widowControl w:val="0"/>
              <w:autoSpaceDE w:val="0"/>
              <w:autoSpaceDN w:val="0"/>
              <w:adjustRightInd w:val="0"/>
              <w:rPr>
                <w:sz w:val="20"/>
                <w:szCs w:val="20"/>
              </w:rPr>
            </w:pPr>
            <w:r>
              <w:rPr>
                <w:sz w:val="20"/>
                <w:szCs w:val="20"/>
              </w:rPr>
              <w:t>9/29-10/2</w:t>
            </w:r>
          </w:p>
        </w:tc>
        <w:tc>
          <w:tcPr>
            <w:tcW w:w="749" w:type="pct"/>
            <w:shd w:val="clear" w:color="auto" w:fill="auto"/>
          </w:tcPr>
          <w:p w14:paraId="7B99DF40" w14:textId="77777777" w:rsidR="00FE6AF6" w:rsidRPr="00810A9E" w:rsidRDefault="00FE6AF6" w:rsidP="00FE6AF6">
            <w:pPr>
              <w:widowControl w:val="0"/>
              <w:autoSpaceDE w:val="0"/>
              <w:autoSpaceDN w:val="0"/>
              <w:adjustRightInd w:val="0"/>
              <w:rPr>
                <w:sz w:val="20"/>
                <w:szCs w:val="20"/>
              </w:rPr>
            </w:pPr>
            <w:r>
              <w:rPr>
                <w:sz w:val="20"/>
                <w:szCs w:val="20"/>
              </w:rPr>
              <w:t>1/4-</w:t>
            </w:r>
            <w:r w:rsidRPr="00810A9E">
              <w:rPr>
                <w:sz w:val="20"/>
                <w:szCs w:val="20"/>
              </w:rPr>
              <w:t>1/</w:t>
            </w:r>
            <w:r>
              <w:rPr>
                <w:sz w:val="20"/>
                <w:szCs w:val="20"/>
              </w:rPr>
              <w:t>8</w:t>
            </w:r>
          </w:p>
        </w:tc>
        <w:tc>
          <w:tcPr>
            <w:tcW w:w="791" w:type="pct"/>
          </w:tcPr>
          <w:p w14:paraId="591689E4" w14:textId="77777777" w:rsidR="00FE6AF6" w:rsidRPr="00810A9E" w:rsidRDefault="00FE6AF6" w:rsidP="00FE6AF6">
            <w:pPr>
              <w:widowControl w:val="0"/>
              <w:autoSpaceDE w:val="0"/>
              <w:autoSpaceDN w:val="0"/>
              <w:adjustRightInd w:val="0"/>
              <w:rPr>
                <w:sz w:val="20"/>
                <w:szCs w:val="20"/>
              </w:rPr>
            </w:pPr>
            <w:r>
              <w:rPr>
                <w:sz w:val="20"/>
                <w:szCs w:val="20"/>
              </w:rPr>
              <w:t>3/29-</w:t>
            </w:r>
            <w:r w:rsidRPr="00810A9E">
              <w:rPr>
                <w:sz w:val="20"/>
                <w:szCs w:val="20"/>
              </w:rPr>
              <w:t>4/</w:t>
            </w:r>
            <w:r>
              <w:rPr>
                <w:sz w:val="20"/>
                <w:szCs w:val="20"/>
              </w:rPr>
              <w:t>2</w:t>
            </w:r>
          </w:p>
        </w:tc>
        <w:tc>
          <w:tcPr>
            <w:tcW w:w="768" w:type="pct"/>
          </w:tcPr>
          <w:p w14:paraId="50B4E28B" w14:textId="77777777" w:rsidR="00FE6AF6" w:rsidRPr="00810A9E" w:rsidRDefault="00FE6AF6" w:rsidP="00FE6AF6">
            <w:pPr>
              <w:widowControl w:val="0"/>
              <w:autoSpaceDE w:val="0"/>
              <w:autoSpaceDN w:val="0"/>
              <w:adjustRightInd w:val="0"/>
              <w:rPr>
                <w:sz w:val="20"/>
                <w:szCs w:val="20"/>
              </w:rPr>
            </w:pPr>
            <w:r>
              <w:rPr>
                <w:sz w:val="20"/>
                <w:szCs w:val="20"/>
              </w:rPr>
              <w:t>6/21-</w:t>
            </w:r>
            <w:r w:rsidRPr="00810A9E">
              <w:rPr>
                <w:sz w:val="20"/>
                <w:szCs w:val="20"/>
              </w:rPr>
              <w:t>6/2</w:t>
            </w:r>
            <w:r>
              <w:rPr>
                <w:sz w:val="20"/>
                <w:szCs w:val="20"/>
              </w:rPr>
              <w:t>5*</w:t>
            </w:r>
          </w:p>
        </w:tc>
      </w:tr>
      <w:tr w:rsidR="00FE6AF6" w:rsidRPr="00A15191" w14:paraId="53DA7FA5" w14:textId="77777777" w:rsidTr="00DC25CB">
        <w:trPr>
          <w:trHeight w:val="266"/>
        </w:trPr>
        <w:tc>
          <w:tcPr>
            <w:tcW w:w="1916" w:type="pct"/>
            <w:shd w:val="clear" w:color="auto" w:fill="auto"/>
            <w:tcMar>
              <w:top w:w="140" w:type="nil"/>
              <w:right w:w="140" w:type="nil"/>
            </w:tcMar>
          </w:tcPr>
          <w:p w14:paraId="7D9076D5" w14:textId="77777777" w:rsidR="00FE6AF6" w:rsidRPr="00810A9E" w:rsidRDefault="00FE6AF6" w:rsidP="00FE6AF6">
            <w:pPr>
              <w:widowControl w:val="0"/>
              <w:autoSpaceDE w:val="0"/>
              <w:autoSpaceDN w:val="0"/>
              <w:adjustRightInd w:val="0"/>
              <w:rPr>
                <w:sz w:val="20"/>
                <w:szCs w:val="20"/>
              </w:rPr>
            </w:pPr>
            <w:r w:rsidRPr="00810A9E">
              <w:rPr>
                <w:sz w:val="20"/>
                <w:szCs w:val="20"/>
              </w:rPr>
              <w:t>Submit application to graduate: Week 2</w:t>
            </w:r>
          </w:p>
        </w:tc>
        <w:tc>
          <w:tcPr>
            <w:tcW w:w="776" w:type="pct"/>
            <w:shd w:val="clear" w:color="auto" w:fill="auto"/>
          </w:tcPr>
          <w:p w14:paraId="2A2BC743" w14:textId="77777777" w:rsidR="00FE6AF6" w:rsidRPr="00810A9E" w:rsidRDefault="00FE6AF6" w:rsidP="00FE6AF6">
            <w:pPr>
              <w:widowControl w:val="0"/>
              <w:autoSpaceDE w:val="0"/>
              <w:autoSpaceDN w:val="0"/>
              <w:adjustRightInd w:val="0"/>
              <w:rPr>
                <w:sz w:val="20"/>
                <w:szCs w:val="20"/>
              </w:rPr>
            </w:pPr>
            <w:r w:rsidRPr="00810A9E">
              <w:rPr>
                <w:sz w:val="20"/>
                <w:szCs w:val="20"/>
              </w:rPr>
              <w:t>10/</w:t>
            </w:r>
            <w:r>
              <w:rPr>
                <w:sz w:val="20"/>
                <w:szCs w:val="20"/>
              </w:rPr>
              <w:t>9</w:t>
            </w:r>
          </w:p>
        </w:tc>
        <w:tc>
          <w:tcPr>
            <w:tcW w:w="749" w:type="pct"/>
            <w:shd w:val="clear" w:color="auto" w:fill="auto"/>
          </w:tcPr>
          <w:p w14:paraId="6C880ECF" w14:textId="77777777" w:rsidR="00FE6AF6" w:rsidRPr="00810A9E" w:rsidRDefault="00FE6AF6" w:rsidP="00FE6AF6">
            <w:pPr>
              <w:widowControl w:val="0"/>
              <w:autoSpaceDE w:val="0"/>
              <w:autoSpaceDN w:val="0"/>
              <w:adjustRightInd w:val="0"/>
              <w:rPr>
                <w:sz w:val="20"/>
                <w:szCs w:val="20"/>
              </w:rPr>
            </w:pPr>
            <w:r w:rsidRPr="00810A9E">
              <w:rPr>
                <w:sz w:val="20"/>
                <w:szCs w:val="20"/>
              </w:rPr>
              <w:t>1/1</w:t>
            </w:r>
            <w:r>
              <w:rPr>
                <w:sz w:val="20"/>
                <w:szCs w:val="20"/>
              </w:rPr>
              <w:t>5</w:t>
            </w:r>
          </w:p>
        </w:tc>
        <w:tc>
          <w:tcPr>
            <w:tcW w:w="791" w:type="pct"/>
          </w:tcPr>
          <w:p w14:paraId="3AAD0141" w14:textId="77777777" w:rsidR="00FE6AF6" w:rsidRPr="00810A9E" w:rsidRDefault="00FE6AF6" w:rsidP="00FE6AF6">
            <w:pPr>
              <w:widowControl w:val="0"/>
              <w:autoSpaceDE w:val="0"/>
              <w:autoSpaceDN w:val="0"/>
              <w:adjustRightInd w:val="0"/>
              <w:rPr>
                <w:sz w:val="20"/>
                <w:szCs w:val="20"/>
              </w:rPr>
            </w:pPr>
            <w:r w:rsidRPr="00810A9E">
              <w:rPr>
                <w:sz w:val="20"/>
                <w:szCs w:val="20"/>
              </w:rPr>
              <w:t>4/</w:t>
            </w:r>
            <w:r>
              <w:rPr>
                <w:sz w:val="20"/>
                <w:szCs w:val="20"/>
              </w:rPr>
              <w:t>9</w:t>
            </w:r>
          </w:p>
        </w:tc>
        <w:tc>
          <w:tcPr>
            <w:tcW w:w="768" w:type="pct"/>
          </w:tcPr>
          <w:p w14:paraId="1A15DD61" w14:textId="77777777" w:rsidR="00FE6AF6" w:rsidRPr="00810A9E" w:rsidRDefault="00FE6AF6" w:rsidP="00FE6AF6">
            <w:pPr>
              <w:widowControl w:val="0"/>
              <w:autoSpaceDE w:val="0"/>
              <w:autoSpaceDN w:val="0"/>
              <w:adjustRightInd w:val="0"/>
              <w:rPr>
                <w:sz w:val="20"/>
                <w:szCs w:val="20"/>
              </w:rPr>
            </w:pPr>
            <w:r w:rsidRPr="00810A9E">
              <w:rPr>
                <w:sz w:val="20"/>
                <w:szCs w:val="20"/>
              </w:rPr>
              <w:t>7/</w:t>
            </w:r>
            <w:r>
              <w:rPr>
                <w:sz w:val="20"/>
                <w:szCs w:val="20"/>
              </w:rPr>
              <w:t>2*</w:t>
            </w:r>
          </w:p>
        </w:tc>
      </w:tr>
      <w:tr w:rsidR="00FE6AF6" w:rsidRPr="00A15191" w14:paraId="6669AF5F" w14:textId="77777777" w:rsidTr="00DC25CB">
        <w:trPr>
          <w:trHeight w:val="225"/>
        </w:trPr>
        <w:tc>
          <w:tcPr>
            <w:tcW w:w="1916" w:type="pct"/>
            <w:shd w:val="clear" w:color="auto" w:fill="auto"/>
            <w:tcMar>
              <w:top w:w="140" w:type="nil"/>
              <w:right w:w="140" w:type="nil"/>
            </w:tcMar>
          </w:tcPr>
          <w:p w14:paraId="005FB9A2" w14:textId="77777777" w:rsidR="00FE6AF6" w:rsidRPr="00810A9E" w:rsidRDefault="00FE6AF6" w:rsidP="00FE6AF6">
            <w:pPr>
              <w:widowControl w:val="0"/>
              <w:autoSpaceDE w:val="0"/>
              <w:autoSpaceDN w:val="0"/>
              <w:adjustRightInd w:val="0"/>
              <w:rPr>
                <w:sz w:val="20"/>
                <w:szCs w:val="20"/>
              </w:rPr>
            </w:pPr>
            <w:r w:rsidRPr="00810A9E">
              <w:rPr>
                <w:sz w:val="20"/>
                <w:szCs w:val="20"/>
              </w:rPr>
              <w:t>Schedule oral defense:  Week 5</w:t>
            </w:r>
          </w:p>
        </w:tc>
        <w:tc>
          <w:tcPr>
            <w:tcW w:w="776" w:type="pct"/>
            <w:shd w:val="clear" w:color="auto" w:fill="auto"/>
          </w:tcPr>
          <w:p w14:paraId="73612369" w14:textId="77777777" w:rsidR="00FE6AF6" w:rsidRPr="00810A9E" w:rsidRDefault="00FE6AF6" w:rsidP="00FE6AF6">
            <w:pPr>
              <w:widowControl w:val="0"/>
              <w:autoSpaceDE w:val="0"/>
              <w:autoSpaceDN w:val="0"/>
              <w:adjustRightInd w:val="0"/>
              <w:rPr>
                <w:sz w:val="20"/>
                <w:szCs w:val="20"/>
              </w:rPr>
            </w:pPr>
            <w:r>
              <w:rPr>
                <w:sz w:val="20"/>
                <w:szCs w:val="20"/>
              </w:rPr>
              <w:t>10/30</w:t>
            </w:r>
          </w:p>
        </w:tc>
        <w:tc>
          <w:tcPr>
            <w:tcW w:w="749" w:type="pct"/>
            <w:shd w:val="clear" w:color="auto" w:fill="auto"/>
          </w:tcPr>
          <w:p w14:paraId="70986FC0" w14:textId="77777777" w:rsidR="00FE6AF6" w:rsidRPr="00810A9E" w:rsidRDefault="00FE6AF6" w:rsidP="00FE6AF6">
            <w:pPr>
              <w:widowControl w:val="0"/>
              <w:autoSpaceDE w:val="0"/>
              <w:autoSpaceDN w:val="0"/>
              <w:adjustRightInd w:val="0"/>
              <w:rPr>
                <w:sz w:val="20"/>
                <w:szCs w:val="20"/>
              </w:rPr>
            </w:pPr>
            <w:r w:rsidRPr="00810A9E">
              <w:rPr>
                <w:sz w:val="20"/>
                <w:szCs w:val="20"/>
              </w:rPr>
              <w:t>2/</w:t>
            </w:r>
            <w:r>
              <w:rPr>
                <w:sz w:val="20"/>
                <w:szCs w:val="20"/>
              </w:rPr>
              <w:t>5</w:t>
            </w:r>
          </w:p>
        </w:tc>
        <w:tc>
          <w:tcPr>
            <w:tcW w:w="791" w:type="pct"/>
          </w:tcPr>
          <w:p w14:paraId="230403AD" w14:textId="77777777" w:rsidR="00FE6AF6" w:rsidRPr="00810A9E" w:rsidRDefault="00FE6AF6" w:rsidP="00FE6AF6">
            <w:pPr>
              <w:widowControl w:val="0"/>
              <w:autoSpaceDE w:val="0"/>
              <w:autoSpaceDN w:val="0"/>
              <w:adjustRightInd w:val="0"/>
              <w:rPr>
                <w:sz w:val="20"/>
                <w:szCs w:val="20"/>
              </w:rPr>
            </w:pPr>
            <w:r>
              <w:rPr>
                <w:sz w:val="20"/>
                <w:szCs w:val="20"/>
              </w:rPr>
              <w:t>4/30</w:t>
            </w:r>
          </w:p>
        </w:tc>
        <w:tc>
          <w:tcPr>
            <w:tcW w:w="768" w:type="pct"/>
          </w:tcPr>
          <w:p w14:paraId="6C0DBF1D" w14:textId="77777777" w:rsidR="00FE6AF6" w:rsidRPr="00810A9E" w:rsidRDefault="00FE6AF6" w:rsidP="00FE6AF6">
            <w:pPr>
              <w:widowControl w:val="0"/>
              <w:autoSpaceDE w:val="0"/>
              <w:autoSpaceDN w:val="0"/>
              <w:adjustRightInd w:val="0"/>
              <w:rPr>
                <w:sz w:val="20"/>
                <w:szCs w:val="20"/>
              </w:rPr>
            </w:pPr>
            <w:r w:rsidRPr="00810A9E">
              <w:rPr>
                <w:sz w:val="20"/>
                <w:szCs w:val="20"/>
              </w:rPr>
              <w:t>7/2</w:t>
            </w:r>
            <w:r>
              <w:rPr>
                <w:sz w:val="20"/>
                <w:szCs w:val="20"/>
              </w:rPr>
              <w:t>3*</w:t>
            </w:r>
          </w:p>
        </w:tc>
      </w:tr>
      <w:tr w:rsidR="00FE6AF6" w:rsidRPr="00A15191" w14:paraId="6B2CA453" w14:textId="77777777" w:rsidTr="00DC25CB">
        <w:trPr>
          <w:trHeight w:val="225"/>
        </w:trPr>
        <w:tc>
          <w:tcPr>
            <w:tcW w:w="1916" w:type="pct"/>
            <w:shd w:val="clear" w:color="auto" w:fill="auto"/>
            <w:tcMar>
              <w:top w:w="140" w:type="nil"/>
              <w:right w:w="140" w:type="nil"/>
            </w:tcMar>
          </w:tcPr>
          <w:p w14:paraId="7F79C8D1" w14:textId="77777777" w:rsidR="00FE6AF6" w:rsidRPr="00810A9E" w:rsidRDefault="00FE6AF6" w:rsidP="00FE6AF6">
            <w:pPr>
              <w:widowControl w:val="0"/>
              <w:autoSpaceDE w:val="0"/>
              <w:autoSpaceDN w:val="0"/>
              <w:adjustRightInd w:val="0"/>
              <w:rPr>
                <w:sz w:val="20"/>
                <w:szCs w:val="20"/>
              </w:rPr>
            </w:pPr>
            <w:r w:rsidRPr="00810A9E">
              <w:rPr>
                <w:sz w:val="20"/>
                <w:szCs w:val="20"/>
              </w:rPr>
              <w:t>Final draft due to committee:  Week 6</w:t>
            </w:r>
          </w:p>
        </w:tc>
        <w:tc>
          <w:tcPr>
            <w:tcW w:w="776" w:type="pct"/>
            <w:shd w:val="clear" w:color="auto" w:fill="auto"/>
          </w:tcPr>
          <w:p w14:paraId="7E19FD0C" w14:textId="77777777" w:rsidR="00FE6AF6" w:rsidRPr="00810A9E" w:rsidRDefault="00FE6AF6" w:rsidP="00FE6AF6">
            <w:pPr>
              <w:widowControl w:val="0"/>
              <w:autoSpaceDE w:val="0"/>
              <w:autoSpaceDN w:val="0"/>
              <w:adjustRightInd w:val="0"/>
              <w:rPr>
                <w:sz w:val="20"/>
                <w:szCs w:val="20"/>
              </w:rPr>
            </w:pPr>
            <w:r w:rsidRPr="00810A9E">
              <w:rPr>
                <w:sz w:val="20"/>
                <w:szCs w:val="20"/>
              </w:rPr>
              <w:t>11/</w:t>
            </w:r>
            <w:r>
              <w:rPr>
                <w:sz w:val="20"/>
                <w:szCs w:val="20"/>
              </w:rPr>
              <w:t>6</w:t>
            </w:r>
          </w:p>
        </w:tc>
        <w:tc>
          <w:tcPr>
            <w:tcW w:w="749" w:type="pct"/>
            <w:shd w:val="clear" w:color="auto" w:fill="auto"/>
          </w:tcPr>
          <w:p w14:paraId="460DB0C4" w14:textId="77777777" w:rsidR="00FE6AF6" w:rsidRPr="00810A9E" w:rsidRDefault="00FE6AF6" w:rsidP="00FE6AF6">
            <w:pPr>
              <w:widowControl w:val="0"/>
              <w:autoSpaceDE w:val="0"/>
              <w:autoSpaceDN w:val="0"/>
              <w:adjustRightInd w:val="0"/>
              <w:rPr>
                <w:sz w:val="20"/>
                <w:szCs w:val="20"/>
              </w:rPr>
            </w:pPr>
            <w:r w:rsidRPr="00810A9E">
              <w:rPr>
                <w:sz w:val="20"/>
                <w:szCs w:val="20"/>
              </w:rPr>
              <w:t>2/1</w:t>
            </w:r>
            <w:r>
              <w:rPr>
                <w:sz w:val="20"/>
                <w:szCs w:val="20"/>
              </w:rPr>
              <w:t>2</w:t>
            </w:r>
          </w:p>
        </w:tc>
        <w:tc>
          <w:tcPr>
            <w:tcW w:w="791" w:type="pct"/>
          </w:tcPr>
          <w:p w14:paraId="16432F57" w14:textId="77777777" w:rsidR="00FE6AF6" w:rsidRPr="00810A9E" w:rsidRDefault="00FE6AF6" w:rsidP="00FE6AF6">
            <w:pPr>
              <w:widowControl w:val="0"/>
              <w:autoSpaceDE w:val="0"/>
              <w:autoSpaceDN w:val="0"/>
              <w:adjustRightInd w:val="0"/>
              <w:rPr>
                <w:sz w:val="20"/>
                <w:szCs w:val="20"/>
              </w:rPr>
            </w:pPr>
            <w:r w:rsidRPr="00810A9E">
              <w:rPr>
                <w:sz w:val="20"/>
                <w:szCs w:val="20"/>
              </w:rPr>
              <w:t>5/</w:t>
            </w:r>
            <w:r>
              <w:rPr>
                <w:sz w:val="20"/>
                <w:szCs w:val="20"/>
              </w:rPr>
              <w:t>7</w:t>
            </w:r>
          </w:p>
        </w:tc>
        <w:tc>
          <w:tcPr>
            <w:tcW w:w="768" w:type="pct"/>
          </w:tcPr>
          <w:p w14:paraId="2A7BD1CE" w14:textId="77777777" w:rsidR="00FE6AF6" w:rsidRPr="00810A9E" w:rsidRDefault="00FE6AF6" w:rsidP="00FE6AF6">
            <w:pPr>
              <w:widowControl w:val="0"/>
              <w:autoSpaceDE w:val="0"/>
              <w:autoSpaceDN w:val="0"/>
              <w:adjustRightInd w:val="0"/>
              <w:rPr>
                <w:sz w:val="20"/>
                <w:szCs w:val="20"/>
              </w:rPr>
            </w:pPr>
            <w:r>
              <w:rPr>
                <w:sz w:val="20"/>
                <w:szCs w:val="20"/>
              </w:rPr>
              <w:t>7/30*</w:t>
            </w:r>
          </w:p>
        </w:tc>
      </w:tr>
      <w:tr w:rsidR="00FE6AF6" w:rsidRPr="00A15191" w14:paraId="3137435C" w14:textId="77777777" w:rsidTr="00DC25CB">
        <w:trPr>
          <w:trHeight w:val="225"/>
        </w:trPr>
        <w:tc>
          <w:tcPr>
            <w:tcW w:w="1916" w:type="pct"/>
            <w:shd w:val="clear" w:color="auto" w:fill="auto"/>
            <w:tcMar>
              <w:top w:w="140" w:type="nil"/>
              <w:right w:w="140" w:type="nil"/>
            </w:tcMar>
          </w:tcPr>
          <w:p w14:paraId="2AA8F1D9" w14:textId="77777777" w:rsidR="00FE6AF6" w:rsidRPr="00810A9E" w:rsidRDefault="00FE6AF6" w:rsidP="00FE6AF6">
            <w:pPr>
              <w:widowControl w:val="0"/>
              <w:autoSpaceDE w:val="0"/>
              <w:autoSpaceDN w:val="0"/>
              <w:adjustRightInd w:val="0"/>
              <w:rPr>
                <w:sz w:val="20"/>
                <w:szCs w:val="20"/>
              </w:rPr>
            </w:pPr>
            <w:r w:rsidRPr="00810A9E">
              <w:rPr>
                <w:sz w:val="20"/>
                <w:szCs w:val="20"/>
              </w:rPr>
              <w:t>Oral Defense complete:  Week 8</w:t>
            </w:r>
          </w:p>
        </w:tc>
        <w:tc>
          <w:tcPr>
            <w:tcW w:w="776" w:type="pct"/>
            <w:shd w:val="clear" w:color="auto" w:fill="auto"/>
          </w:tcPr>
          <w:p w14:paraId="2E52E8AD" w14:textId="77777777" w:rsidR="00FE6AF6" w:rsidRPr="00810A9E" w:rsidRDefault="00FE6AF6" w:rsidP="00FE6AF6">
            <w:pPr>
              <w:widowControl w:val="0"/>
              <w:autoSpaceDE w:val="0"/>
              <w:autoSpaceDN w:val="0"/>
              <w:adjustRightInd w:val="0"/>
              <w:rPr>
                <w:sz w:val="20"/>
                <w:szCs w:val="20"/>
              </w:rPr>
            </w:pPr>
            <w:r w:rsidRPr="00810A9E">
              <w:rPr>
                <w:sz w:val="20"/>
                <w:szCs w:val="20"/>
              </w:rPr>
              <w:t>11/</w:t>
            </w:r>
            <w:r>
              <w:rPr>
                <w:sz w:val="20"/>
                <w:szCs w:val="20"/>
              </w:rPr>
              <w:t>20</w:t>
            </w:r>
          </w:p>
        </w:tc>
        <w:tc>
          <w:tcPr>
            <w:tcW w:w="749" w:type="pct"/>
            <w:shd w:val="clear" w:color="auto" w:fill="auto"/>
          </w:tcPr>
          <w:p w14:paraId="3DB4FC54" w14:textId="77777777" w:rsidR="00FE6AF6" w:rsidRPr="00810A9E" w:rsidRDefault="00FE6AF6" w:rsidP="00FE6AF6">
            <w:pPr>
              <w:widowControl w:val="0"/>
              <w:autoSpaceDE w:val="0"/>
              <w:autoSpaceDN w:val="0"/>
              <w:adjustRightInd w:val="0"/>
              <w:rPr>
                <w:sz w:val="20"/>
                <w:szCs w:val="20"/>
              </w:rPr>
            </w:pPr>
            <w:r>
              <w:rPr>
                <w:sz w:val="20"/>
                <w:szCs w:val="20"/>
              </w:rPr>
              <w:t>2/26</w:t>
            </w:r>
          </w:p>
        </w:tc>
        <w:tc>
          <w:tcPr>
            <w:tcW w:w="791" w:type="pct"/>
          </w:tcPr>
          <w:p w14:paraId="6341074B" w14:textId="77777777" w:rsidR="00FE6AF6" w:rsidRPr="00810A9E" w:rsidRDefault="00FE6AF6" w:rsidP="00FE6AF6">
            <w:pPr>
              <w:widowControl w:val="0"/>
              <w:autoSpaceDE w:val="0"/>
              <w:autoSpaceDN w:val="0"/>
              <w:adjustRightInd w:val="0"/>
              <w:rPr>
                <w:sz w:val="20"/>
                <w:szCs w:val="20"/>
              </w:rPr>
            </w:pPr>
            <w:r w:rsidRPr="00810A9E">
              <w:rPr>
                <w:sz w:val="20"/>
                <w:szCs w:val="20"/>
              </w:rPr>
              <w:t>5/2</w:t>
            </w:r>
            <w:r>
              <w:rPr>
                <w:sz w:val="20"/>
                <w:szCs w:val="20"/>
              </w:rPr>
              <w:t>1</w:t>
            </w:r>
          </w:p>
        </w:tc>
        <w:tc>
          <w:tcPr>
            <w:tcW w:w="768" w:type="pct"/>
          </w:tcPr>
          <w:p w14:paraId="50C1ADD9" w14:textId="77777777" w:rsidR="00FE6AF6" w:rsidRPr="00810A9E" w:rsidRDefault="00FE6AF6" w:rsidP="00FE6AF6">
            <w:pPr>
              <w:widowControl w:val="0"/>
              <w:autoSpaceDE w:val="0"/>
              <w:autoSpaceDN w:val="0"/>
              <w:adjustRightInd w:val="0"/>
              <w:rPr>
                <w:sz w:val="20"/>
                <w:szCs w:val="20"/>
              </w:rPr>
            </w:pPr>
            <w:r w:rsidRPr="00810A9E">
              <w:rPr>
                <w:sz w:val="20"/>
                <w:szCs w:val="20"/>
              </w:rPr>
              <w:t>8/1</w:t>
            </w:r>
            <w:r>
              <w:rPr>
                <w:sz w:val="20"/>
                <w:szCs w:val="20"/>
              </w:rPr>
              <w:t>3*</w:t>
            </w:r>
          </w:p>
        </w:tc>
      </w:tr>
      <w:tr w:rsidR="00FE6AF6" w:rsidRPr="00A15191" w14:paraId="54745049" w14:textId="77777777" w:rsidTr="00DC25CB">
        <w:trPr>
          <w:trHeight w:val="321"/>
        </w:trPr>
        <w:tc>
          <w:tcPr>
            <w:tcW w:w="1916" w:type="pct"/>
            <w:shd w:val="clear" w:color="auto" w:fill="auto"/>
            <w:tcMar>
              <w:top w:w="140" w:type="nil"/>
              <w:right w:w="140" w:type="nil"/>
            </w:tcMar>
          </w:tcPr>
          <w:p w14:paraId="301FFEFC" w14:textId="77777777" w:rsidR="00FE6AF6" w:rsidRPr="00810A9E" w:rsidRDefault="00FE6AF6" w:rsidP="00FE6AF6">
            <w:pPr>
              <w:widowControl w:val="0"/>
              <w:autoSpaceDE w:val="0"/>
              <w:autoSpaceDN w:val="0"/>
              <w:adjustRightInd w:val="0"/>
              <w:rPr>
                <w:sz w:val="20"/>
                <w:szCs w:val="20"/>
              </w:rPr>
            </w:pPr>
            <w:r w:rsidRPr="00810A9E">
              <w:rPr>
                <w:sz w:val="20"/>
                <w:szCs w:val="20"/>
              </w:rPr>
              <w:t>Submit Thesis to Grad School: Finals Week</w:t>
            </w:r>
          </w:p>
        </w:tc>
        <w:tc>
          <w:tcPr>
            <w:tcW w:w="776" w:type="pct"/>
            <w:shd w:val="clear" w:color="auto" w:fill="auto"/>
          </w:tcPr>
          <w:p w14:paraId="5685C5DD" w14:textId="77777777" w:rsidR="00FE6AF6" w:rsidRPr="00810A9E" w:rsidRDefault="00FE6AF6" w:rsidP="00FE6AF6">
            <w:pPr>
              <w:widowControl w:val="0"/>
              <w:autoSpaceDE w:val="0"/>
              <w:autoSpaceDN w:val="0"/>
              <w:adjustRightInd w:val="0"/>
              <w:rPr>
                <w:sz w:val="20"/>
                <w:szCs w:val="20"/>
              </w:rPr>
            </w:pPr>
            <w:r w:rsidRPr="00810A9E">
              <w:rPr>
                <w:sz w:val="20"/>
                <w:szCs w:val="20"/>
              </w:rPr>
              <w:t>12/</w:t>
            </w:r>
            <w:r>
              <w:rPr>
                <w:sz w:val="20"/>
                <w:szCs w:val="20"/>
              </w:rPr>
              <w:t>7</w:t>
            </w:r>
          </w:p>
        </w:tc>
        <w:tc>
          <w:tcPr>
            <w:tcW w:w="749" w:type="pct"/>
            <w:shd w:val="clear" w:color="auto" w:fill="auto"/>
          </w:tcPr>
          <w:p w14:paraId="65049197" w14:textId="77777777" w:rsidR="00FE6AF6" w:rsidRPr="00810A9E" w:rsidRDefault="00FE6AF6" w:rsidP="00FE6AF6">
            <w:pPr>
              <w:widowControl w:val="0"/>
              <w:autoSpaceDE w:val="0"/>
              <w:autoSpaceDN w:val="0"/>
              <w:adjustRightInd w:val="0"/>
              <w:rPr>
                <w:sz w:val="20"/>
                <w:szCs w:val="20"/>
              </w:rPr>
            </w:pPr>
            <w:r w:rsidRPr="00810A9E">
              <w:rPr>
                <w:sz w:val="20"/>
                <w:szCs w:val="20"/>
              </w:rPr>
              <w:t>3/</w:t>
            </w:r>
            <w:r>
              <w:rPr>
                <w:sz w:val="20"/>
                <w:szCs w:val="20"/>
              </w:rPr>
              <w:t>15*</w:t>
            </w:r>
          </w:p>
        </w:tc>
        <w:tc>
          <w:tcPr>
            <w:tcW w:w="791" w:type="pct"/>
          </w:tcPr>
          <w:p w14:paraId="7B5233AE" w14:textId="77777777" w:rsidR="00FE6AF6" w:rsidRPr="00810A9E" w:rsidRDefault="00FE6AF6" w:rsidP="00FE6AF6">
            <w:pPr>
              <w:widowControl w:val="0"/>
              <w:autoSpaceDE w:val="0"/>
              <w:autoSpaceDN w:val="0"/>
              <w:adjustRightInd w:val="0"/>
              <w:rPr>
                <w:sz w:val="20"/>
                <w:szCs w:val="20"/>
              </w:rPr>
            </w:pPr>
            <w:r w:rsidRPr="00810A9E">
              <w:rPr>
                <w:sz w:val="20"/>
                <w:szCs w:val="20"/>
              </w:rPr>
              <w:t>6/</w:t>
            </w:r>
            <w:r>
              <w:rPr>
                <w:sz w:val="20"/>
                <w:szCs w:val="20"/>
              </w:rPr>
              <w:t>6*</w:t>
            </w:r>
          </w:p>
        </w:tc>
        <w:tc>
          <w:tcPr>
            <w:tcW w:w="768" w:type="pct"/>
          </w:tcPr>
          <w:p w14:paraId="1B9594A5" w14:textId="77777777" w:rsidR="00FE6AF6" w:rsidRPr="00810A9E" w:rsidRDefault="00FE6AF6" w:rsidP="00FE6AF6">
            <w:pPr>
              <w:widowControl w:val="0"/>
              <w:autoSpaceDE w:val="0"/>
              <w:autoSpaceDN w:val="0"/>
              <w:adjustRightInd w:val="0"/>
              <w:rPr>
                <w:sz w:val="20"/>
                <w:szCs w:val="20"/>
              </w:rPr>
            </w:pPr>
            <w:r>
              <w:rPr>
                <w:sz w:val="20"/>
                <w:szCs w:val="20"/>
              </w:rPr>
              <w:t>8/30*</w:t>
            </w:r>
          </w:p>
        </w:tc>
      </w:tr>
      <w:tr w:rsidR="00FE6AF6" w:rsidRPr="00A15191" w14:paraId="594F0B54" w14:textId="77777777" w:rsidTr="00DC25CB">
        <w:trPr>
          <w:trHeight w:val="432"/>
        </w:trPr>
        <w:tc>
          <w:tcPr>
            <w:tcW w:w="1916" w:type="pct"/>
            <w:shd w:val="clear" w:color="auto" w:fill="auto"/>
            <w:tcMar>
              <w:top w:w="140" w:type="nil"/>
              <w:right w:w="140" w:type="nil"/>
            </w:tcMar>
          </w:tcPr>
          <w:p w14:paraId="0D38F244" w14:textId="77777777" w:rsidR="00FE6AF6" w:rsidRPr="00810A9E" w:rsidRDefault="00FE6AF6" w:rsidP="00FE6AF6">
            <w:pPr>
              <w:widowControl w:val="0"/>
              <w:autoSpaceDE w:val="0"/>
              <w:autoSpaceDN w:val="0"/>
              <w:adjustRightInd w:val="0"/>
              <w:rPr>
                <w:sz w:val="20"/>
                <w:szCs w:val="20"/>
              </w:rPr>
            </w:pPr>
            <w:r w:rsidRPr="00810A9E">
              <w:rPr>
                <w:sz w:val="20"/>
                <w:szCs w:val="20"/>
              </w:rPr>
              <w:t>Final copy of Thesis/Term Project due to CRES:  Finals Week</w:t>
            </w:r>
          </w:p>
        </w:tc>
        <w:tc>
          <w:tcPr>
            <w:tcW w:w="776" w:type="pct"/>
            <w:shd w:val="clear" w:color="auto" w:fill="auto"/>
          </w:tcPr>
          <w:p w14:paraId="5CB2C3D6" w14:textId="77777777" w:rsidR="00FE6AF6" w:rsidRPr="00810A9E" w:rsidRDefault="00FE6AF6" w:rsidP="00FE6AF6">
            <w:pPr>
              <w:widowControl w:val="0"/>
              <w:autoSpaceDE w:val="0"/>
              <w:autoSpaceDN w:val="0"/>
              <w:adjustRightInd w:val="0"/>
              <w:rPr>
                <w:sz w:val="20"/>
                <w:szCs w:val="20"/>
              </w:rPr>
            </w:pPr>
            <w:r w:rsidRPr="00810A9E">
              <w:rPr>
                <w:sz w:val="20"/>
                <w:szCs w:val="20"/>
              </w:rPr>
              <w:t>12/</w:t>
            </w:r>
            <w:r>
              <w:rPr>
                <w:sz w:val="20"/>
                <w:szCs w:val="20"/>
              </w:rPr>
              <w:t>11</w:t>
            </w:r>
          </w:p>
        </w:tc>
        <w:tc>
          <w:tcPr>
            <w:tcW w:w="749" w:type="pct"/>
            <w:shd w:val="clear" w:color="auto" w:fill="auto"/>
          </w:tcPr>
          <w:p w14:paraId="510FDE3B" w14:textId="77777777" w:rsidR="00FE6AF6" w:rsidRPr="00810A9E" w:rsidRDefault="00FE6AF6" w:rsidP="00FE6AF6">
            <w:pPr>
              <w:widowControl w:val="0"/>
              <w:autoSpaceDE w:val="0"/>
              <w:autoSpaceDN w:val="0"/>
              <w:adjustRightInd w:val="0"/>
              <w:rPr>
                <w:sz w:val="20"/>
                <w:szCs w:val="20"/>
              </w:rPr>
            </w:pPr>
            <w:r w:rsidRPr="00810A9E">
              <w:rPr>
                <w:sz w:val="20"/>
                <w:szCs w:val="20"/>
              </w:rPr>
              <w:t>3/</w:t>
            </w:r>
            <w:r>
              <w:rPr>
                <w:sz w:val="20"/>
                <w:szCs w:val="20"/>
              </w:rPr>
              <w:t>19</w:t>
            </w:r>
          </w:p>
        </w:tc>
        <w:tc>
          <w:tcPr>
            <w:tcW w:w="791" w:type="pct"/>
          </w:tcPr>
          <w:p w14:paraId="68CD5014" w14:textId="77777777" w:rsidR="00FE6AF6" w:rsidRPr="00810A9E" w:rsidRDefault="00FE6AF6" w:rsidP="00FE6AF6">
            <w:pPr>
              <w:widowControl w:val="0"/>
              <w:autoSpaceDE w:val="0"/>
              <w:autoSpaceDN w:val="0"/>
              <w:adjustRightInd w:val="0"/>
              <w:rPr>
                <w:sz w:val="20"/>
                <w:szCs w:val="20"/>
              </w:rPr>
            </w:pPr>
            <w:r w:rsidRPr="00810A9E">
              <w:rPr>
                <w:sz w:val="20"/>
                <w:szCs w:val="20"/>
              </w:rPr>
              <w:t>6/1</w:t>
            </w:r>
            <w:r>
              <w:rPr>
                <w:sz w:val="20"/>
                <w:szCs w:val="20"/>
              </w:rPr>
              <w:t>0</w:t>
            </w:r>
          </w:p>
        </w:tc>
        <w:tc>
          <w:tcPr>
            <w:tcW w:w="768" w:type="pct"/>
          </w:tcPr>
          <w:p w14:paraId="2785F685" w14:textId="77777777" w:rsidR="00FE6AF6" w:rsidRPr="00810A9E" w:rsidRDefault="00FE6AF6" w:rsidP="00FE6AF6">
            <w:pPr>
              <w:widowControl w:val="0"/>
              <w:autoSpaceDE w:val="0"/>
              <w:autoSpaceDN w:val="0"/>
              <w:adjustRightInd w:val="0"/>
              <w:rPr>
                <w:sz w:val="20"/>
                <w:szCs w:val="20"/>
              </w:rPr>
            </w:pPr>
            <w:r w:rsidRPr="00810A9E">
              <w:rPr>
                <w:sz w:val="20"/>
                <w:szCs w:val="20"/>
              </w:rPr>
              <w:t>9/</w:t>
            </w:r>
            <w:r>
              <w:rPr>
                <w:sz w:val="20"/>
                <w:szCs w:val="20"/>
              </w:rPr>
              <w:t>3*</w:t>
            </w:r>
          </w:p>
        </w:tc>
      </w:tr>
      <w:tr w:rsidR="00BC1EBF" w:rsidRPr="00FC6A53" w14:paraId="30251541" w14:textId="77777777" w:rsidTr="004D710F">
        <w:trPr>
          <w:trHeight w:val="553"/>
        </w:trPr>
        <w:tc>
          <w:tcPr>
            <w:tcW w:w="5000" w:type="pct"/>
            <w:gridSpan w:val="5"/>
            <w:shd w:val="clear" w:color="auto" w:fill="auto"/>
            <w:tcMar>
              <w:top w:w="140" w:type="nil"/>
              <w:right w:w="140" w:type="nil"/>
            </w:tcMar>
          </w:tcPr>
          <w:p w14:paraId="1DCE015F" w14:textId="77777777" w:rsidR="00BC1EBF" w:rsidRPr="007E301E" w:rsidRDefault="00BC1EBF" w:rsidP="004D710F">
            <w:pPr>
              <w:pStyle w:val="Heading3"/>
              <w:spacing w:before="120"/>
              <w:rPr>
                <w:rFonts w:cstheme="majorHAnsi"/>
                <w:sz w:val="28"/>
                <w:szCs w:val="28"/>
              </w:rPr>
            </w:pPr>
            <w:bookmarkStart w:id="50" w:name="_Toc85787261"/>
            <w:bookmarkEnd w:id="48"/>
            <w:r w:rsidRPr="007E301E">
              <w:rPr>
                <w:rFonts w:cstheme="majorHAnsi"/>
                <w:sz w:val="28"/>
                <w:szCs w:val="28"/>
              </w:rPr>
              <w:lastRenderedPageBreak/>
              <w:t>2021-22 CRES Graduation Term Deadline Dates: Terminal Project &amp; Thesis</w:t>
            </w:r>
            <w:bookmarkEnd w:id="50"/>
          </w:p>
          <w:p w14:paraId="03174E57" w14:textId="77777777" w:rsidR="00BC1EBF" w:rsidRPr="007E301E" w:rsidRDefault="00BC1EBF" w:rsidP="004D710F">
            <w:pPr>
              <w:widowControl w:val="0"/>
              <w:autoSpaceDE w:val="0"/>
              <w:autoSpaceDN w:val="0"/>
              <w:adjustRightInd w:val="0"/>
              <w:rPr>
                <w:rFonts w:asciiTheme="majorHAnsi" w:hAnsiTheme="majorHAnsi" w:cstheme="majorHAnsi"/>
                <w:b/>
                <w:bCs/>
                <w:sz w:val="20"/>
                <w:szCs w:val="20"/>
              </w:rPr>
            </w:pPr>
          </w:p>
        </w:tc>
      </w:tr>
      <w:tr w:rsidR="00BC1EBF" w:rsidRPr="00FC6A53" w14:paraId="09180010" w14:textId="77777777" w:rsidTr="004D710F">
        <w:trPr>
          <w:trHeight w:val="553"/>
        </w:trPr>
        <w:tc>
          <w:tcPr>
            <w:tcW w:w="1916" w:type="pct"/>
            <w:shd w:val="clear" w:color="auto" w:fill="auto"/>
            <w:tcMar>
              <w:top w:w="140" w:type="nil"/>
              <w:right w:w="140" w:type="nil"/>
            </w:tcMar>
          </w:tcPr>
          <w:p w14:paraId="19AD3A8E" w14:textId="77777777" w:rsidR="00BC1EBF" w:rsidRPr="007E301E" w:rsidRDefault="00BC1EBF" w:rsidP="004D710F">
            <w:pPr>
              <w:widowControl w:val="0"/>
              <w:autoSpaceDE w:val="0"/>
              <w:autoSpaceDN w:val="0"/>
              <w:adjustRightInd w:val="0"/>
              <w:rPr>
                <w:rFonts w:asciiTheme="majorHAnsi" w:hAnsiTheme="majorHAnsi" w:cstheme="majorHAnsi"/>
                <w:b/>
                <w:bCs/>
                <w:sz w:val="20"/>
                <w:szCs w:val="20"/>
              </w:rPr>
            </w:pPr>
          </w:p>
        </w:tc>
        <w:tc>
          <w:tcPr>
            <w:tcW w:w="776" w:type="pct"/>
            <w:shd w:val="clear" w:color="auto" w:fill="auto"/>
          </w:tcPr>
          <w:p w14:paraId="25AC1F32" w14:textId="77777777" w:rsidR="00BC1EBF" w:rsidRPr="007E301E" w:rsidRDefault="00BC1EBF" w:rsidP="004D710F">
            <w:pPr>
              <w:widowControl w:val="0"/>
              <w:autoSpaceDE w:val="0"/>
              <w:autoSpaceDN w:val="0"/>
              <w:adjustRightInd w:val="0"/>
              <w:rPr>
                <w:rFonts w:asciiTheme="majorHAnsi" w:hAnsiTheme="majorHAnsi" w:cstheme="majorHAnsi"/>
                <w:b/>
                <w:bCs/>
                <w:sz w:val="20"/>
                <w:szCs w:val="20"/>
              </w:rPr>
            </w:pPr>
            <w:r w:rsidRPr="007E301E">
              <w:rPr>
                <w:rFonts w:asciiTheme="majorHAnsi" w:hAnsiTheme="majorHAnsi" w:cstheme="majorHAnsi"/>
                <w:b/>
                <w:bCs/>
                <w:sz w:val="20"/>
                <w:szCs w:val="20"/>
              </w:rPr>
              <w:t>Fall 2021</w:t>
            </w:r>
          </w:p>
        </w:tc>
        <w:tc>
          <w:tcPr>
            <w:tcW w:w="749" w:type="pct"/>
            <w:shd w:val="clear" w:color="auto" w:fill="auto"/>
          </w:tcPr>
          <w:p w14:paraId="57359130" w14:textId="77777777" w:rsidR="00BC1EBF" w:rsidRPr="007E301E" w:rsidRDefault="00BC1EBF" w:rsidP="004D710F">
            <w:pPr>
              <w:widowControl w:val="0"/>
              <w:autoSpaceDE w:val="0"/>
              <w:autoSpaceDN w:val="0"/>
              <w:adjustRightInd w:val="0"/>
              <w:rPr>
                <w:rFonts w:asciiTheme="majorHAnsi" w:hAnsiTheme="majorHAnsi" w:cstheme="majorHAnsi"/>
                <w:b/>
                <w:bCs/>
                <w:sz w:val="20"/>
                <w:szCs w:val="20"/>
              </w:rPr>
            </w:pPr>
            <w:r w:rsidRPr="007E301E">
              <w:rPr>
                <w:rFonts w:asciiTheme="majorHAnsi" w:hAnsiTheme="majorHAnsi" w:cstheme="majorHAnsi"/>
                <w:b/>
                <w:bCs/>
                <w:sz w:val="20"/>
                <w:szCs w:val="20"/>
              </w:rPr>
              <w:t>Winter 2022</w:t>
            </w:r>
          </w:p>
        </w:tc>
        <w:tc>
          <w:tcPr>
            <w:tcW w:w="791" w:type="pct"/>
          </w:tcPr>
          <w:p w14:paraId="3D0FB7FA" w14:textId="77777777" w:rsidR="00BC1EBF" w:rsidRPr="007E301E" w:rsidRDefault="00BC1EBF" w:rsidP="004D710F">
            <w:pPr>
              <w:widowControl w:val="0"/>
              <w:autoSpaceDE w:val="0"/>
              <w:autoSpaceDN w:val="0"/>
              <w:adjustRightInd w:val="0"/>
              <w:rPr>
                <w:rFonts w:asciiTheme="majorHAnsi" w:hAnsiTheme="majorHAnsi" w:cstheme="majorHAnsi"/>
                <w:b/>
                <w:bCs/>
                <w:sz w:val="20"/>
                <w:szCs w:val="20"/>
              </w:rPr>
            </w:pPr>
            <w:r w:rsidRPr="007E301E">
              <w:rPr>
                <w:rFonts w:asciiTheme="majorHAnsi" w:hAnsiTheme="majorHAnsi" w:cstheme="majorHAnsi"/>
                <w:b/>
                <w:bCs/>
                <w:sz w:val="20"/>
                <w:szCs w:val="20"/>
              </w:rPr>
              <w:t>Spring 2022</w:t>
            </w:r>
          </w:p>
        </w:tc>
        <w:tc>
          <w:tcPr>
            <w:tcW w:w="768" w:type="pct"/>
          </w:tcPr>
          <w:p w14:paraId="1F11CDFC" w14:textId="77777777" w:rsidR="00BC1EBF" w:rsidRPr="007E301E" w:rsidRDefault="00BC1EBF" w:rsidP="004D710F">
            <w:pPr>
              <w:widowControl w:val="0"/>
              <w:autoSpaceDE w:val="0"/>
              <w:autoSpaceDN w:val="0"/>
              <w:adjustRightInd w:val="0"/>
              <w:rPr>
                <w:rFonts w:asciiTheme="majorHAnsi" w:hAnsiTheme="majorHAnsi" w:cstheme="majorHAnsi"/>
                <w:b/>
                <w:bCs/>
                <w:sz w:val="20"/>
                <w:szCs w:val="20"/>
              </w:rPr>
            </w:pPr>
            <w:r w:rsidRPr="007E301E">
              <w:rPr>
                <w:rFonts w:asciiTheme="majorHAnsi" w:hAnsiTheme="majorHAnsi" w:cstheme="majorHAnsi"/>
                <w:b/>
                <w:bCs/>
                <w:sz w:val="20"/>
                <w:szCs w:val="20"/>
              </w:rPr>
              <w:t>Summer 2022</w:t>
            </w:r>
          </w:p>
        </w:tc>
      </w:tr>
      <w:tr w:rsidR="00BC1EBF" w:rsidRPr="00FC6A53" w14:paraId="63F14A16" w14:textId="77777777" w:rsidTr="004D710F">
        <w:trPr>
          <w:trHeight w:val="225"/>
        </w:trPr>
        <w:tc>
          <w:tcPr>
            <w:tcW w:w="1916" w:type="pct"/>
            <w:shd w:val="clear" w:color="auto" w:fill="auto"/>
            <w:tcMar>
              <w:top w:w="140" w:type="nil"/>
              <w:right w:w="140" w:type="nil"/>
            </w:tcMar>
          </w:tcPr>
          <w:p w14:paraId="78C70C2C"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Initial draft due to committee:  Week 1</w:t>
            </w:r>
          </w:p>
        </w:tc>
        <w:tc>
          <w:tcPr>
            <w:tcW w:w="776" w:type="pct"/>
            <w:shd w:val="clear" w:color="auto" w:fill="auto"/>
          </w:tcPr>
          <w:p w14:paraId="072AF431"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9/27–10/1</w:t>
            </w:r>
          </w:p>
        </w:tc>
        <w:tc>
          <w:tcPr>
            <w:tcW w:w="749" w:type="pct"/>
            <w:shd w:val="clear" w:color="auto" w:fill="auto"/>
          </w:tcPr>
          <w:p w14:paraId="15E6A730"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1/3–1/7</w:t>
            </w:r>
          </w:p>
        </w:tc>
        <w:tc>
          <w:tcPr>
            <w:tcW w:w="791" w:type="pct"/>
          </w:tcPr>
          <w:p w14:paraId="4CA8966E"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3/28–4/1</w:t>
            </w:r>
          </w:p>
        </w:tc>
        <w:tc>
          <w:tcPr>
            <w:tcW w:w="768" w:type="pct"/>
          </w:tcPr>
          <w:p w14:paraId="7A9FEA6D"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6/20–6/24*</w:t>
            </w:r>
          </w:p>
        </w:tc>
      </w:tr>
      <w:tr w:rsidR="00BC1EBF" w:rsidRPr="00FC6A53" w14:paraId="0366CF01" w14:textId="77777777" w:rsidTr="004D710F">
        <w:trPr>
          <w:trHeight w:val="266"/>
        </w:trPr>
        <w:tc>
          <w:tcPr>
            <w:tcW w:w="1916" w:type="pct"/>
            <w:shd w:val="clear" w:color="auto" w:fill="auto"/>
            <w:tcMar>
              <w:top w:w="140" w:type="nil"/>
              <w:right w:w="140" w:type="nil"/>
            </w:tcMar>
          </w:tcPr>
          <w:p w14:paraId="3AB41CD0"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Submit application to graduate: Week 2</w:t>
            </w:r>
          </w:p>
        </w:tc>
        <w:tc>
          <w:tcPr>
            <w:tcW w:w="776" w:type="pct"/>
            <w:shd w:val="clear" w:color="auto" w:fill="auto"/>
          </w:tcPr>
          <w:p w14:paraId="2AC223D7"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10/8</w:t>
            </w:r>
          </w:p>
        </w:tc>
        <w:tc>
          <w:tcPr>
            <w:tcW w:w="749" w:type="pct"/>
            <w:shd w:val="clear" w:color="auto" w:fill="auto"/>
          </w:tcPr>
          <w:p w14:paraId="74E5C57F"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1/14</w:t>
            </w:r>
          </w:p>
        </w:tc>
        <w:tc>
          <w:tcPr>
            <w:tcW w:w="791" w:type="pct"/>
          </w:tcPr>
          <w:p w14:paraId="2DD68389"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4/8</w:t>
            </w:r>
          </w:p>
        </w:tc>
        <w:tc>
          <w:tcPr>
            <w:tcW w:w="768" w:type="pct"/>
          </w:tcPr>
          <w:p w14:paraId="1980F5EA"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7/1*</w:t>
            </w:r>
          </w:p>
        </w:tc>
      </w:tr>
      <w:tr w:rsidR="00BC1EBF" w:rsidRPr="00FC6A53" w14:paraId="7A0864F8" w14:textId="77777777" w:rsidTr="004D710F">
        <w:trPr>
          <w:trHeight w:val="225"/>
        </w:trPr>
        <w:tc>
          <w:tcPr>
            <w:tcW w:w="1916" w:type="pct"/>
            <w:shd w:val="clear" w:color="auto" w:fill="auto"/>
            <w:tcMar>
              <w:top w:w="140" w:type="nil"/>
              <w:right w:w="140" w:type="nil"/>
            </w:tcMar>
          </w:tcPr>
          <w:p w14:paraId="1A20074C"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Schedule oral defense:  Week 5</w:t>
            </w:r>
          </w:p>
        </w:tc>
        <w:tc>
          <w:tcPr>
            <w:tcW w:w="776" w:type="pct"/>
            <w:shd w:val="clear" w:color="auto" w:fill="auto"/>
          </w:tcPr>
          <w:p w14:paraId="59C4AF59"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10/29</w:t>
            </w:r>
          </w:p>
        </w:tc>
        <w:tc>
          <w:tcPr>
            <w:tcW w:w="749" w:type="pct"/>
            <w:shd w:val="clear" w:color="auto" w:fill="auto"/>
          </w:tcPr>
          <w:p w14:paraId="6987C0C5"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2/4</w:t>
            </w:r>
          </w:p>
        </w:tc>
        <w:tc>
          <w:tcPr>
            <w:tcW w:w="791" w:type="pct"/>
          </w:tcPr>
          <w:p w14:paraId="17FB44CC"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4/29</w:t>
            </w:r>
          </w:p>
        </w:tc>
        <w:tc>
          <w:tcPr>
            <w:tcW w:w="768" w:type="pct"/>
          </w:tcPr>
          <w:p w14:paraId="1D8B09EC"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7/22*</w:t>
            </w:r>
          </w:p>
        </w:tc>
      </w:tr>
      <w:tr w:rsidR="00BC1EBF" w:rsidRPr="00FC6A53" w14:paraId="6C560950" w14:textId="77777777" w:rsidTr="004D710F">
        <w:trPr>
          <w:trHeight w:val="225"/>
        </w:trPr>
        <w:tc>
          <w:tcPr>
            <w:tcW w:w="1916" w:type="pct"/>
            <w:shd w:val="clear" w:color="auto" w:fill="auto"/>
            <w:tcMar>
              <w:top w:w="140" w:type="nil"/>
              <w:right w:w="140" w:type="nil"/>
            </w:tcMar>
          </w:tcPr>
          <w:p w14:paraId="2F166DD0"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Final draft due to committee:  Week 6</w:t>
            </w:r>
          </w:p>
        </w:tc>
        <w:tc>
          <w:tcPr>
            <w:tcW w:w="776" w:type="pct"/>
            <w:shd w:val="clear" w:color="auto" w:fill="auto"/>
          </w:tcPr>
          <w:p w14:paraId="0A7F97D0"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11/5</w:t>
            </w:r>
          </w:p>
        </w:tc>
        <w:tc>
          <w:tcPr>
            <w:tcW w:w="749" w:type="pct"/>
            <w:shd w:val="clear" w:color="auto" w:fill="auto"/>
          </w:tcPr>
          <w:p w14:paraId="5BEFB278"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2/11</w:t>
            </w:r>
          </w:p>
        </w:tc>
        <w:tc>
          <w:tcPr>
            <w:tcW w:w="791" w:type="pct"/>
          </w:tcPr>
          <w:p w14:paraId="159E905F"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5/6</w:t>
            </w:r>
          </w:p>
        </w:tc>
        <w:tc>
          <w:tcPr>
            <w:tcW w:w="768" w:type="pct"/>
          </w:tcPr>
          <w:p w14:paraId="7F1539C4"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7/29*</w:t>
            </w:r>
          </w:p>
        </w:tc>
      </w:tr>
      <w:tr w:rsidR="00BC1EBF" w:rsidRPr="00FC6A53" w14:paraId="2E6F3D79" w14:textId="77777777" w:rsidTr="004D710F">
        <w:trPr>
          <w:trHeight w:val="225"/>
        </w:trPr>
        <w:tc>
          <w:tcPr>
            <w:tcW w:w="1916" w:type="pct"/>
            <w:shd w:val="clear" w:color="auto" w:fill="auto"/>
            <w:tcMar>
              <w:top w:w="140" w:type="nil"/>
              <w:right w:w="140" w:type="nil"/>
            </w:tcMar>
          </w:tcPr>
          <w:p w14:paraId="3BB03EAB"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Oral Defense complete:  Week 8</w:t>
            </w:r>
          </w:p>
        </w:tc>
        <w:tc>
          <w:tcPr>
            <w:tcW w:w="776" w:type="pct"/>
            <w:shd w:val="clear" w:color="auto" w:fill="auto"/>
          </w:tcPr>
          <w:p w14:paraId="736102A8"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11/19</w:t>
            </w:r>
          </w:p>
        </w:tc>
        <w:tc>
          <w:tcPr>
            <w:tcW w:w="749" w:type="pct"/>
            <w:shd w:val="clear" w:color="auto" w:fill="auto"/>
          </w:tcPr>
          <w:p w14:paraId="6BAFCD62"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2/25</w:t>
            </w:r>
          </w:p>
        </w:tc>
        <w:tc>
          <w:tcPr>
            <w:tcW w:w="791" w:type="pct"/>
          </w:tcPr>
          <w:p w14:paraId="5267073C"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5/20</w:t>
            </w:r>
          </w:p>
        </w:tc>
        <w:tc>
          <w:tcPr>
            <w:tcW w:w="768" w:type="pct"/>
          </w:tcPr>
          <w:p w14:paraId="558D7285"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8/12*</w:t>
            </w:r>
          </w:p>
        </w:tc>
      </w:tr>
      <w:tr w:rsidR="00BC1EBF" w:rsidRPr="00FC6A53" w14:paraId="1574C57A" w14:textId="77777777" w:rsidTr="004D710F">
        <w:trPr>
          <w:trHeight w:val="321"/>
        </w:trPr>
        <w:tc>
          <w:tcPr>
            <w:tcW w:w="1916" w:type="pct"/>
            <w:shd w:val="clear" w:color="auto" w:fill="auto"/>
            <w:tcMar>
              <w:top w:w="140" w:type="nil"/>
              <w:right w:w="140" w:type="nil"/>
            </w:tcMar>
          </w:tcPr>
          <w:p w14:paraId="7C9606AC" w14:textId="46E61BCC"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 xml:space="preserve">Submit Thesis to </w:t>
            </w:r>
            <w:r w:rsidR="00121185">
              <w:rPr>
                <w:rFonts w:asciiTheme="majorHAnsi" w:hAnsiTheme="majorHAnsi" w:cstheme="majorHAnsi"/>
                <w:sz w:val="20"/>
                <w:szCs w:val="20"/>
              </w:rPr>
              <w:t>Grad Studies</w:t>
            </w:r>
            <w:r w:rsidRPr="007E301E">
              <w:rPr>
                <w:rFonts w:asciiTheme="majorHAnsi" w:hAnsiTheme="majorHAnsi" w:cstheme="majorHAnsi"/>
                <w:sz w:val="20"/>
                <w:szCs w:val="20"/>
              </w:rPr>
              <w:t>: Finals Week</w:t>
            </w:r>
          </w:p>
        </w:tc>
        <w:tc>
          <w:tcPr>
            <w:tcW w:w="776" w:type="pct"/>
            <w:shd w:val="clear" w:color="auto" w:fill="auto"/>
          </w:tcPr>
          <w:p w14:paraId="228AEBC6"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12/6</w:t>
            </w:r>
          </w:p>
        </w:tc>
        <w:tc>
          <w:tcPr>
            <w:tcW w:w="749" w:type="pct"/>
            <w:shd w:val="clear" w:color="auto" w:fill="auto"/>
          </w:tcPr>
          <w:p w14:paraId="4683C500"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3/14*</w:t>
            </w:r>
          </w:p>
        </w:tc>
        <w:tc>
          <w:tcPr>
            <w:tcW w:w="791" w:type="pct"/>
          </w:tcPr>
          <w:p w14:paraId="48296212"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6/6*</w:t>
            </w:r>
          </w:p>
        </w:tc>
        <w:tc>
          <w:tcPr>
            <w:tcW w:w="768" w:type="pct"/>
          </w:tcPr>
          <w:p w14:paraId="76A43AE8"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8/29*</w:t>
            </w:r>
          </w:p>
        </w:tc>
      </w:tr>
      <w:tr w:rsidR="00BC1EBF" w:rsidRPr="00FC6A53" w14:paraId="4D86575E" w14:textId="77777777" w:rsidTr="004D710F">
        <w:trPr>
          <w:trHeight w:val="432"/>
        </w:trPr>
        <w:tc>
          <w:tcPr>
            <w:tcW w:w="1916" w:type="pct"/>
            <w:shd w:val="clear" w:color="auto" w:fill="auto"/>
            <w:tcMar>
              <w:top w:w="140" w:type="nil"/>
              <w:right w:w="140" w:type="nil"/>
            </w:tcMar>
          </w:tcPr>
          <w:p w14:paraId="3BC8A214"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Final copy of Thesis/Term Project due to CRES:  Finals Week</w:t>
            </w:r>
          </w:p>
        </w:tc>
        <w:tc>
          <w:tcPr>
            <w:tcW w:w="776" w:type="pct"/>
            <w:shd w:val="clear" w:color="auto" w:fill="auto"/>
          </w:tcPr>
          <w:p w14:paraId="1AFE9B0E"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12/10</w:t>
            </w:r>
          </w:p>
        </w:tc>
        <w:tc>
          <w:tcPr>
            <w:tcW w:w="749" w:type="pct"/>
            <w:shd w:val="clear" w:color="auto" w:fill="auto"/>
          </w:tcPr>
          <w:p w14:paraId="348F2DFF"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3/18</w:t>
            </w:r>
          </w:p>
        </w:tc>
        <w:tc>
          <w:tcPr>
            <w:tcW w:w="791" w:type="pct"/>
          </w:tcPr>
          <w:p w14:paraId="73E4552B"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6/10</w:t>
            </w:r>
          </w:p>
        </w:tc>
        <w:tc>
          <w:tcPr>
            <w:tcW w:w="768" w:type="pct"/>
          </w:tcPr>
          <w:p w14:paraId="19A4420B" w14:textId="77777777" w:rsidR="00BC1EBF" w:rsidRPr="007E301E" w:rsidRDefault="00BC1EBF" w:rsidP="004D710F">
            <w:pPr>
              <w:widowControl w:val="0"/>
              <w:autoSpaceDE w:val="0"/>
              <w:autoSpaceDN w:val="0"/>
              <w:adjustRightInd w:val="0"/>
              <w:rPr>
                <w:rFonts w:asciiTheme="majorHAnsi" w:hAnsiTheme="majorHAnsi" w:cstheme="majorHAnsi"/>
                <w:sz w:val="20"/>
                <w:szCs w:val="20"/>
              </w:rPr>
            </w:pPr>
            <w:r w:rsidRPr="007E301E">
              <w:rPr>
                <w:rFonts w:asciiTheme="majorHAnsi" w:hAnsiTheme="majorHAnsi" w:cstheme="majorHAnsi"/>
                <w:sz w:val="20"/>
                <w:szCs w:val="20"/>
              </w:rPr>
              <w:t>9/2*</w:t>
            </w:r>
          </w:p>
        </w:tc>
      </w:tr>
    </w:tbl>
    <w:p w14:paraId="1CC5ECA6" w14:textId="77777777" w:rsidR="0020509C" w:rsidRPr="00C5219B" w:rsidRDefault="0020509C" w:rsidP="0020509C">
      <w:pPr>
        <w:rPr>
          <w:rFonts w:asciiTheme="majorHAnsi" w:hAnsiTheme="majorHAnsi" w:cstheme="majorHAnsi"/>
        </w:rPr>
      </w:pPr>
    </w:p>
    <w:p w14:paraId="70146B94" w14:textId="04C5412C" w:rsidR="0020509C" w:rsidRPr="00C5219B" w:rsidRDefault="0020509C" w:rsidP="0020509C">
      <w:pPr>
        <w:rPr>
          <w:rFonts w:asciiTheme="majorHAnsi" w:hAnsiTheme="majorHAnsi" w:cstheme="majorHAnsi"/>
        </w:rPr>
      </w:pPr>
      <w:r w:rsidRPr="00C5219B">
        <w:rPr>
          <w:rFonts w:asciiTheme="majorHAnsi" w:hAnsiTheme="majorHAnsi" w:cstheme="majorHAnsi"/>
        </w:rPr>
        <w:t xml:space="preserve">    *Dates are tentative. Confirm with the </w:t>
      </w:r>
      <w:r w:rsidR="00E35DC5">
        <w:rPr>
          <w:rFonts w:asciiTheme="majorHAnsi" w:hAnsiTheme="majorHAnsi" w:cstheme="majorHAnsi"/>
        </w:rPr>
        <w:t>Division of Graduate Studies</w:t>
      </w:r>
      <w:r w:rsidRPr="00C5219B">
        <w:rPr>
          <w:rFonts w:asciiTheme="majorHAnsi" w:hAnsiTheme="majorHAnsi" w:cstheme="majorHAnsi"/>
        </w:rPr>
        <w:t>.</w:t>
      </w:r>
    </w:p>
    <w:p w14:paraId="5D31821A" w14:textId="77777777" w:rsidR="00214BBD" w:rsidRPr="0020509C" w:rsidRDefault="00214BBD" w:rsidP="00383FD7">
      <w:pPr>
        <w:rPr>
          <w:rFonts w:asciiTheme="majorHAnsi" w:hAnsiTheme="majorHAnsi" w:cstheme="majorHAnsi"/>
        </w:rPr>
      </w:pPr>
    </w:p>
    <w:p w14:paraId="7911AC2B" w14:textId="77777777" w:rsidR="006B42FF" w:rsidRPr="00725B80" w:rsidRDefault="006B42FF" w:rsidP="001D7C24">
      <w:pPr>
        <w:pStyle w:val="Heading3"/>
        <w:keepLines w:val="0"/>
        <w:spacing w:before="120" w:after="60"/>
        <w:rPr>
          <w:rFonts w:cstheme="majorHAnsi"/>
          <w:color w:val="auto"/>
        </w:rPr>
      </w:pPr>
      <w:bookmarkStart w:id="51" w:name="_Grading"/>
      <w:bookmarkStart w:id="52" w:name="_Grading_1"/>
      <w:bookmarkStart w:id="53" w:name="_Toc205362902"/>
      <w:bookmarkStart w:id="54" w:name="_Toc26525569"/>
      <w:bookmarkStart w:id="55" w:name="_Toc177634756"/>
      <w:bookmarkStart w:id="56" w:name="_Toc85787262"/>
      <w:bookmarkEnd w:id="51"/>
      <w:bookmarkEnd w:id="52"/>
      <w:r w:rsidRPr="00725B80">
        <w:rPr>
          <w:rFonts w:cstheme="majorHAnsi"/>
          <w:b/>
          <w:color w:val="auto"/>
        </w:rPr>
        <w:t>Grading</w:t>
      </w:r>
      <w:bookmarkEnd w:id="53"/>
      <w:bookmarkEnd w:id="54"/>
      <w:bookmarkEnd w:id="56"/>
    </w:p>
    <w:p w14:paraId="3606DA31" w14:textId="2C569198" w:rsidR="00E81A63" w:rsidRPr="00725B80" w:rsidRDefault="006B42FF" w:rsidP="007E301E">
      <w:pPr>
        <w:pStyle w:val="NormalWeb"/>
        <w:spacing w:beforeLines="0" w:afterLines="0"/>
        <w:rPr>
          <w:rFonts w:asciiTheme="majorHAnsi" w:eastAsia="Times New Roman" w:hAnsiTheme="majorHAnsi" w:cstheme="majorHAnsi"/>
          <w:sz w:val="24"/>
          <w:szCs w:val="24"/>
        </w:rPr>
      </w:pPr>
      <w:r w:rsidRPr="00725B80">
        <w:rPr>
          <w:rFonts w:asciiTheme="majorHAnsi" w:eastAsia="Times New Roman" w:hAnsiTheme="majorHAnsi" w:cstheme="majorHAnsi"/>
          <w:sz w:val="24"/>
          <w:szCs w:val="24"/>
        </w:rPr>
        <w:t xml:space="preserve">Each term, the advisor </w:t>
      </w:r>
      <w:r w:rsidR="00E81A63" w:rsidRPr="00725B80">
        <w:rPr>
          <w:rFonts w:asciiTheme="majorHAnsi" w:eastAsia="Times New Roman" w:hAnsiTheme="majorHAnsi" w:cstheme="majorHAnsi"/>
          <w:sz w:val="24"/>
          <w:szCs w:val="24"/>
        </w:rPr>
        <w:t xml:space="preserve">or instructor of record </w:t>
      </w:r>
      <w:r w:rsidR="00945329" w:rsidRPr="00725B80">
        <w:rPr>
          <w:rFonts w:asciiTheme="majorHAnsi" w:eastAsia="Times New Roman" w:hAnsiTheme="majorHAnsi" w:cstheme="majorHAnsi"/>
          <w:sz w:val="24"/>
          <w:szCs w:val="24"/>
        </w:rPr>
        <w:t>will</w:t>
      </w:r>
      <w:r w:rsidRPr="00725B80">
        <w:rPr>
          <w:rFonts w:asciiTheme="majorHAnsi" w:eastAsia="Times New Roman" w:hAnsiTheme="majorHAnsi" w:cstheme="majorHAnsi"/>
          <w:sz w:val="24"/>
          <w:szCs w:val="24"/>
        </w:rPr>
        <w:t xml:space="preserve"> assign a grade of </w:t>
      </w:r>
      <w:r w:rsidR="00121185">
        <w:rPr>
          <w:rFonts w:asciiTheme="majorHAnsi" w:eastAsia="Times New Roman" w:hAnsiTheme="majorHAnsi" w:cstheme="majorHAnsi"/>
          <w:sz w:val="24"/>
          <w:szCs w:val="24"/>
        </w:rPr>
        <w:t>Pass</w:t>
      </w:r>
      <w:r w:rsidR="00121185" w:rsidRPr="00725B80">
        <w:rPr>
          <w:rFonts w:asciiTheme="majorHAnsi" w:eastAsia="Times New Roman" w:hAnsiTheme="majorHAnsi" w:cstheme="majorHAnsi"/>
          <w:sz w:val="24"/>
          <w:szCs w:val="24"/>
        </w:rPr>
        <w:t xml:space="preserve"> </w:t>
      </w:r>
      <w:r w:rsidRPr="00725B80">
        <w:rPr>
          <w:rFonts w:asciiTheme="majorHAnsi" w:eastAsia="Times New Roman" w:hAnsiTheme="majorHAnsi" w:cstheme="majorHAnsi"/>
          <w:sz w:val="24"/>
          <w:szCs w:val="24"/>
        </w:rPr>
        <w:t>for students making satisfactory progress toward the completion of their thesis or terminal project.</w:t>
      </w:r>
      <w:r w:rsidR="00121185" w:rsidRPr="00DA6CBF">
        <w:rPr>
          <w:rFonts w:asciiTheme="majorHAnsi" w:hAnsiTheme="majorHAnsi" w:cstheme="majorHAnsi"/>
          <w:sz w:val="24"/>
          <w:szCs w:val="24"/>
        </w:rPr>
        <w:t>.</w:t>
      </w:r>
      <w:r w:rsidR="00E81A63" w:rsidRPr="00725B80">
        <w:rPr>
          <w:rFonts w:asciiTheme="majorHAnsi" w:eastAsia="Times New Roman" w:hAnsiTheme="majorHAnsi" w:cstheme="majorHAnsi"/>
          <w:sz w:val="24"/>
          <w:szCs w:val="24"/>
        </w:rPr>
        <w:t xml:space="preserve">For information on how to enter grades, see the UO Registrar’s website: </w:t>
      </w:r>
      <w:hyperlink r:id="rId15" w:history="1">
        <w:r w:rsidR="00565858" w:rsidRPr="00725B80">
          <w:rPr>
            <w:rStyle w:val="Hyperlink"/>
            <w:rFonts w:asciiTheme="majorHAnsi" w:eastAsia="Times New Roman" w:hAnsiTheme="majorHAnsi" w:cstheme="majorHAnsi"/>
            <w:sz w:val="22"/>
            <w:szCs w:val="22"/>
          </w:rPr>
          <w:t>http://registrar.uoregon.edu/help/how-to-enter-grades-via-duckweb</w:t>
        </w:r>
      </w:hyperlink>
      <w:r w:rsidR="005B4597" w:rsidRPr="00725B80">
        <w:rPr>
          <w:rFonts w:asciiTheme="majorHAnsi" w:eastAsia="Times New Roman" w:hAnsiTheme="majorHAnsi" w:cstheme="majorHAnsi"/>
          <w:sz w:val="22"/>
          <w:szCs w:val="22"/>
        </w:rPr>
        <w:t xml:space="preserve">. </w:t>
      </w:r>
      <w:r w:rsidR="00E81A63" w:rsidRPr="00725B80">
        <w:rPr>
          <w:rFonts w:asciiTheme="majorHAnsi" w:eastAsia="Times New Roman" w:hAnsiTheme="majorHAnsi" w:cstheme="majorHAnsi"/>
          <w:sz w:val="24"/>
          <w:szCs w:val="24"/>
        </w:rPr>
        <w:t xml:space="preserve">Questions regarding grade entry can be addressed to the CRES </w:t>
      </w:r>
      <w:r w:rsidR="004C536C" w:rsidRPr="00725B80">
        <w:rPr>
          <w:rFonts w:asciiTheme="majorHAnsi" w:eastAsia="Times New Roman" w:hAnsiTheme="majorHAnsi" w:cstheme="majorHAnsi"/>
          <w:sz w:val="24"/>
          <w:szCs w:val="24"/>
        </w:rPr>
        <w:t>Program</w:t>
      </w:r>
      <w:r w:rsidR="00D03EE9" w:rsidRPr="00725B80">
        <w:rPr>
          <w:rFonts w:asciiTheme="majorHAnsi" w:eastAsia="Times New Roman" w:hAnsiTheme="majorHAnsi" w:cstheme="majorHAnsi"/>
          <w:sz w:val="24"/>
          <w:szCs w:val="24"/>
        </w:rPr>
        <w:t xml:space="preserve"> </w:t>
      </w:r>
      <w:r w:rsidR="007E5338" w:rsidRPr="00725B80">
        <w:rPr>
          <w:rFonts w:asciiTheme="majorHAnsi" w:eastAsia="Times New Roman" w:hAnsiTheme="majorHAnsi" w:cstheme="majorHAnsi"/>
          <w:sz w:val="24"/>
          <w:szCs w:val="24"/>
        </w:rPr>
        <w:t>Manager</w:t>
      </w:r>
      <w:r w:rsidR="00E81A63" w:rsidRPr="00725B80">
        <w:rPr>
          <w:rFonts w:asciiTheme="majorHAnsi" w:eastAsia="Times New Roman" w:hAnsiTheme="majorHAnsi" w:cstheme="majorHAnsi"/>
          <w:sz w:val="24"/>
          <w:szCs w:val="24"/>
        </w:rPr>
        <w:t>.</w:t>
      </w:r>
    </w:p>
    <w:p w14:paraId="3FED6B48" w14:textId="77777777" w:rsidR="00E81A63" w:rsidRPr="00725B80" w:rsidRDefault="00E81A63" w:rsidP="006B42FF">
      <w:pPr>
        <w:pStyle w:val="NormalWeb"/>
        <w:spacing w:before="2" w:after="2"/>
        <w:rPr>
          <w:rFonts w:asciiTheme="majorHAnsi" w:hAnsiTheme="majorHAnsi" w:cstheme="majorHAnsi"/>
          <w:sz w:val="24"/>
          <w:szCs w:val="24"/>
        </w:rPr>
      </w:pPr>
    </w:p>
    <w:p w14:paraId="12398F10" w14:textId="7826FE8B" w:rsidR="009E51B2" w:rsidRPr="00725B80" w:rsidRDefault="006B42FF">
      <w:pPr>
        <w:pStyle w:val="NormalWeb"/>
        <w:spacing w:before="2" w:after="2"/>
        <w:rPr>
          <w:rFonts w:asciiTheme="majorHAnsi" w:eastAsia="Times New Roman" w:hAnsiTheme="majorHAnsi" w:cstheme="majorHAnsi"/>
          <w:sz w:val="24"/>
          <w:szCs w:val="24"/>
        </w:rPr>
      </w:pPr>
      <w:r w:rsidRPr="00725B80">
        <w:rPr>
          <w:rFonts w:asciiTheme="majorHAnsi" w:eastAsia="Times New Roman" w:hAnsiTheme="majorHAnsi" w:cstheme="majorHAnsi"/>
          <w:sz w:val="24"/>
          <w:szCs w:val="24"/>
        </w:rPr>
        <w:t xml:space="preserve">For </w:t>
      </w:r>
      <w:r w:rsidR="00E81A63" w:rsidRPr="00725B80">
        <w:rPr>
          <w:rFonts w:asciiTheme="majorHAnsi" w:eastAsia="Times New Roman" w:hAnsiTheme="majorHAnsi" w:cstheme="majorHAnsi"/>
          <w:sz w:val="24"/>
          <w:szCs w:val="24"/>
        </w:rPr>
        <w:t xml:space="preserve">final grading of </w:t>
      </w:r>
      <w:r w:rsidRPr="00725B80">
        <w:rPr>
          <w:rFonts w:asciiTheme="majorHAnsi" w:eastAsia="Times New Roman" w:hAnsiTheme="majorHAnsi" w:cstheme="majorHAnsi"/>
          <w:sz w:val="24"/>
          <w:szCs w:val="24"/>
        </w:rPr>
        <w:t>terminal project</w:t>
      </w:r>
      <w:r w:rsidR="00F91A09" w:rsidRPr="00725B80">
        <w:rPr>
          <w:rFonts w:asciiTheme="majorHAnsi" w:eastAsia="Times New Roman" w:hAnsiTheme="majorHAnsi" w:cstheme="majorHAnsi"/>
          <w:sz w:val="24"/>
          <w:szCs w:val="24"/>
        </w:rPr>
        <w:t>s</w:t>
      </w:r>
      <w:r w:rsidRPr="00725B80">
        <w:rPr>
          <w:rFonts w:asciiTheme="majorHAnsi" w:eastAsia="Times New Roman" w:hAnsiTheme="majorHAnsi" w:cstheme="majorHAnsi"/>
          <w:sz w:val="24"/>
          <w:szCs w:val="24"/>
        </w:rPr>
        <w:t xml:space="preserve">, committee members </w:t>
      </w:r>
      <w:r w:rsidR="008A7075" w:rsidRPr="00725B80">
        <w:rPr>
          <w:rFonts w:asciiTheme="majorHAnsi" w:eastAsia="Times New Roman" w:hAnsiTheme="majorHAnsi" w:cstheme="majorHAnsi"/>
          <w:sz w:val="24"/>
          <w:szCs w:val="24"/>
        </w:rPr>
        <w:t xml:space="preserve">must </w:t>
      </w:r>
      <w:r w:rsidRPr="00725B80">
        <w:rPr>
          <w:rFonts w:asciiTheme="majorHAnsi" w:eastAsia="Times New Roman" w:hAnsiTheme="majorHAnsi" w:cstheme="majorHAnsi"/>
          <w:sz w:val="24"/>
          <w:szCs w:val="24"/>
        </w:rPr>
        <w:t>agree that the terminal project is complete</w:t>
      </w:r>
      <w:r w:rsidR="008A7075" w:rsidRPr="00725B80">
        <w:rPr>
          <w:rFonts w:asciiTheme="majorHAnsi" w:eastAsia="Times New Roman" w:hAnsiTheme="majorHAnsi" w:cstheme="majorHAnsi"/>
          <w:sz w:val="24"/>
          <w:szCs w:val="24"/>
        </w:rPr>
        <w:t xml:space="preserve"> after the oral defense</w:t>
      </w:r>
      <w:r w:rsidRPr="00725B80">
        <w:rPr>
          <w:rFonts w:asciiTheme="majorHAnsi" w:eastAsia="Times New Roman" w:hAnsiTheme="majorHAnsi" w:cstheme="majorHAnsi"/>
          <w:sz w:val="24"/>
          <w:szCs w:val="24"/>
        </w:rPr>
        <w:t xml:space="preserve">, and the final </w:t>
      </w:r>
      <w:r w:rsidR="00214BBD" w:rsidRPr="00725B80">
        <w:rPr>
          <w:rFonts w:asciiTheme="majorHAnsi" w:eastAsia="Times New Roman" w:hAnsiTheme="majorHAnsi" w:cstheme="majorHAnsi"/>
          <w:sz w:val="24"/>
          <w:szCs w:val="24"/>
        </w:rPr>
        <w:t xml:space="preserve">version </w:t>
      </w:r>
      <w:r w:rsidR="001D7C24" w:rsidRPr="00725B80">
        <w:rPr>
          <w:rFonts w:asciiTheme="majorHAnsi" w:eastAsia="Times New Roman" w:hAnsiTheme="majorHAnsi" w:cstheme="majorHAnsi"/>
          <w:sz w:val="24"/>
          <w:szCs w:val="24"/>
        </w:rPr>
        <w:t>must</w:t>
      </w:r>
      <w:r w:rsidR="008A7075" w:rsidRPr="00725B80">
        <w:rPr>
          <w:rFonts w:asciiTheme="majorHAnsi" w:eastAsia="Times New Roman" w:hAnsiTheme="majorHAnsi" w:cstheme="majorHAnsi"/>
          <w:sz w:val="24"/>
          <w:szCs w:val="24"/>
        </w:rPr>
        <w:t xml:space="preserve"> to be </w:t>
      </w:r>
      <w:r w:rsidR="00683F2C" w:rsidRPr="00725B80">
        <w:rPr>
          <w:rFonts w:asciiTheme="majorHAnsi" w:eastAsia="Times New Roman" w:hAnsiTheme="majorHAnsi" w:cstheme="majorHAnsi"/>
          <w:sz w:val="24"/>
          <w:szCs w:val="24"/>
        </w:rPr>
        <w:t>submitted</w:t>
      </w:r>
      <w:r w:rsidR="00195C18" w:rsidRPr="00725B80">
        <w:rPr>
          <w:rFonts w:asciiTheme="majorHAnsi" w:eastAsia="Times New Roman" w:hAnsiTheme="majorHAnsi" w:cstheme="majorHAnsi"/>
          <w:sz w:val="24"/>
          <w:szCs w:val="24"/>
        </w:rPr>
        <w:t xml:space="preserve"> to</w:t>
      </w:r>
      <w:r w:rsidR="00214BBD" w:rsidRPr="00725B80">
        <w:rPr>
          <w:rFonts w:asciiTheme="majorHAnsi" w:eastAsia="Times New Roman" w:hAnsiTheme="majorHAnsi" w:cstheme="majorHAnsi"/>
          <w:sz w:val="24"/>
          <w:szCs w:val="24"/>
        </w:rPr>
        <w:t xml:space="preserve"> the</w:t>
      </w:r>
      <w:r w:rsidR="00195C18" w:rsidRPr="00725B80">
        <w:rPr>
          <w:rFonts w:asciiTheme="majorHAnsi" w:eastAsia="Times New Roman" w:hAnsiTheme="majorHAnsi" w:cstheme="majorHAnsi"/>
          <w:sz w:val="24"/>
          <w:szCs w:val="24"/>
        </w:rPr>
        <w:t xml:space="preserve"> CRES</w:t>
      </w:r>
      <w:r w:rsidR="00214BBD" w:rsidRPr="00725B80">
        <w:rPr>
          <w:rFonts w:asciiTheme="majorHAnsi" w:eastAsia="Times New Roman" w:hAnsiTheme="majorHAnsi" w:cstheme="majorHAnsi"/>
          <w:sz w:val="24"/>
          <w:szCs w:val="24"/>
        </w:rPr>
        <w:t xml:space="preserve"> </w:t>
      </w:r>
      <w:r w:rsidR="004C536C" w:rsidRPr="00725B80">
        <w:rPr>
          <w:rFonts w:asciiTheme="majorHAnsi" w:eastAsia="Times New Roman" w:hAnsiTheme="majorHAnsi" w:cstheme="majorHAnsi"/>
          <w:sz w:val="24"/>
          <w:szCs w:val="24"/>
        </w:rPr>
        <w:t>Program</w:t>
      </w:r>
      <w:r w:rsidR="00214BBD" w:rsidRPr="00725B80">
        <w:rPr>
          <w:rFonts w:asciiTheme="majorHAnsi" w:eastAsia="Times New Roman" w:hAnsiTheme="majorHAnsi" w:cstheme="majorHAnsi"/>
          <w:sz w:val="24"/>
          <w:szCs w:val="24"/>
        </w:rPr>
        <w:t xml:space="preserve"> </w:t>
      </w:r>
      <w:r w:rsidR="00DC576A" w:rsidRPr="00725B80">
        <w:rPr>
          <w:rFonts w:asciiTheme="majorHAnsi" w:eastAsia="Times New Roman" w:hAnsiTheme="majorHAnsi" w:cstheme="majorHAnsi"/>
          <w:sz w:val="24"/>
          <w:szCs w:val="24"/>
        </w:rPr>
        <w:t>Manager</w:t>
      </w:r>
      <w:r w:rsidR="008A7075" w:rsidRPr="00725B80">
        <w:rPr>
          <w:rFonts w:asciiTheme="majorHAnsi" w:eastAsia="Times New Roman" w:hAnsiTheme="majorHAnsi" w:cstheme="majorHAnsi"/>
          <w:sz w:val="24"/>
          <w:szCs w:val="24"/>
        </w:rPr>
        <w:t>. Then, the</w:t>
      </w:r>
      <w:r w:rsidRPr="00725B80">
        <w:rPr>
          <w:rFonts w:asciiTheme="majorHAnsi" w:eastAsia="Times New Roman" w:hAnsiTheme="majorHAnsi" w:cstheme="majorHAnsi"/>
          <w:sz w:val="24"/>
          <w:szCs w:val="24"/>
        </w:rPr>
        <w:t xml:space="preserve"> CRES </w:t>
      </w:r>
      <w:r w:rsidR="004C536C" w:rsidRPr="00725B80">
        <w:rPr>
          <w:rFonts w:asciiTheme="majorHAnsi" w:eastAsia="Times New Roman" w:hAnsiTheme="majorHAnsi" w:cstheme="majorHAnsi"/>
          <w:sz w:val="24"/>
          <w:szCs w:val="24"/>
        </w:rPr>
        <w:t>Program</w:t>
      </w:r>
      <w:r w:rsidR="00D03EE9" w:rsidRPr="00725B80">
        <w:rPr>
          <w:rFonts w:asciiTheme="majorHAnsi" w:eastAsia="Times New Roman" w:hAnsiTheme="majorHAnsi" w:cstheme="majorHAnsi"/>
          <w:sz w:val="24"/>
          <w:szCs w:val="24"/>
        </w:rPr>
        <w:t xml:space="preserve"> </w:t>
      </w:r>
      <w:r w:rsidR="00DC576A" w:rsidRPr="00725B80">
        <w:rPr>
          <w:rFonts w:asciiTheme="majorHAnsi" w:eastAsia="Times New Roman" w:hAnsiTheme="majorHAnsi" w:cstheme="majorHAnsi"/>
          <w:sz w:val="24"/>
          <w:szCs w:val="24"/>
        </w:rPr>
        <w:t xml:space="preserve">Manager </w:t>
      </w:r>
      <w:r w:rsidRPr="00725B80">
        <w:rPr>
          <w:rFonts w:asciiTheme="majorHAnsi" w:eastAsia="Times New Roman" w:hAnsiTheme="majorHAnsi" w:cstheme="majorHAnsi"/>
          <w:sz w:val="24"/>
          <w:szCs w:val="24"/>
        </w:rPr>
        <w:t>will contact the student’s advisor and ask that each term’s Incompletes be replaced with Passes</w:t>
      </w:r>
      <w:r w:rsidR="005B4597" w:rsidRPr="00725B80">
        <w:rPr>
          <w:rFonts w:asciiTheme="majorHAnsi" w:eastAsia="Times New Roman" w:hAnsiTheme="majorHAnsi" w:cstheme="majorHAnsi"/>
          <w:sz w:val="24"/>
          <w:szCs w:val="24"/>
        </w:rPr>
        <w:t xml:space="preserve">. </w:t>
      </w:r>
    </w:p>
    <w:p w14:paraId="45320D7D" w14:textId="77777777" w:rsidR="009E51B2" w:rsidRPr="00725B80" w:rsidRDefault="009E51B2" w:rsidP="006B42FF">
      <w:pPr>
        <w:pStyle w:val="NormalWeb"/>
        <w:spacing w:before="2" w:after="2"/>
        <w:rPr>
          <w:rFonts w:asciiTheme="majorHAnsi" w:hAnsiTheme="majorHAnsi" w:cstheme="majorHAnsi"/>
          <w:sz w:val="24"/>
          <w:szCs w:val="24"/>
        </w:rPr>
      </w:pPr>
    </w:p>
    <w:p w14:paraId="2C3C427D" w14:textId="101C3B2E" w:rsidR="00E81A63" w:rsidRPr="00725B80" w:rsidRDefault="003C4847">
      <w:pPr>
        <w:pStyle w:val="NormalWeb"/>
        <w:spacing w:before="2" w:after="2"/>
        <w:rPr>
          <w:rFonts w:asciiTheme="majorHAnsi" w:eastAsia="Times New Roman" w:hAnsiTheme="majorHAnsi" w:cstheme="majorHAnsi"/>
          <w:sz w:val="24"/>
          <w:szCs w:val="24"/>
        </w:rPr>
      </w:pPr>
      <w:r w:rsidRPr="00725B80">
        <w:rPr>
          <w:rFonts w:asciiTheme="majorHAnsi" w:eastAsia="Times New Roman" w:hAnsiTheme="majorHAnsi" w:cstheme="majorHAnsi"/>
          <w:sz w:val="24"/>
          <w:szCs w:val="24"/>
        </w:rPr>
        <w:t>In the case of a thesis, t</w:t>
      </w:r>
      <w:r w:rsidR="006B42FF" w:rsidRPr="00725B80">
        <w:rPr>
          <w:rFonts w:asciiTheme="majorHAnsi" w:eastAsia="Times New Roman" w:hAnsiTheme="majorHAnsi" w:cstheme="majorHAnsi"/>
          <w:sz w:val="24"/>
          <w:szCs w:val="24"/>
        </w:rPr>
        <w:t xml:space="preserve">he </w:t>
      </w:r>
      <w:r w:rsidR="009E51B2" w:rsidRPr="00725B80">
        <w:rPr>
          <w:rFonts w:asciiTheme="majorHAnsi" w:eastAsia="Times New Roman" w:hAnsiTheme="majorHAnsi" w:cstheme="majorHAnsi"/>
          <w:sz w:val="24"/>
          <w:szCs w:val="24"/>
        </w:rPr>
        <w:t xml:space="preserve">UO Registrar’s Office </w:t>
      </w:r>
      <w:r w:rsidR="006B42FF" w:rsidRPr="00725B80">
        <w:rPr>
          <w:rFonts w:asciiTheme="majorHAnsi" w:eastAsia="Times New Roman" w:hAnsiTheme="majorHAnsi" w:cstheme="majorHAnsi"/>
          <w:sz w:val="24"/>
          <w:szCs w:val="24"/>
        </w:rPr>
        <w:t xml:space="preserve">will change thesis credit Incompletes to Passes </w:t>
      </w:r>
      <w:r w:rsidRPr="00725B80">
        <w:rPr>
          <w:rFonts w:asciiTheme="majorHAnsi" w:eastAsia="Times New Roman" w:hAnsiTheme="majorHAnsi" w:cstheme="majorHAnsi"/>
          <w:sz w:val="24"/>
          <w:szCs w:val="24"/>
        </w:rPr>
        <w:t xml:space="preserve">once </w:t>
      </w:r>
      <w:r w:rsidR="006B42FF" w:rsidRPr="00725B80">
        <w:rPr>
          <w:rFonts w:asciiTheme="majorHAnsi" w:eastAsia="Times New Roman" w:hAnsiTheme="majorHAnsi" w:cstheme="majorHAnsi"/>
          <w:sz w:val="24"/>
          <w:szCs w:val="24"/>
        </w:rPr>
        <w:t xml:space="preserve">the thesis has been edited and accepted by the </w:t>
      </w:r>
      <w:r w:rsidR="00E35DC5">
        <w:rPr>
          <w:rFonts w:asciiTheme="majorHAnsi" w:eastAsia="Times New Roman" w:hAnsiTheme="majorHAnsi" w:cstheme="majorHAnsi"/>
          <w:sz w:val="24"/>
          <w:szCs w:val="24"/>
        </w:rPr>
        <w:t>Division of Graduate Studies</w:t>
      </w:r>
      <w:r w:rsidR="005B4597" w:rsidRPr="00725B80">
        <w:rPr>
          <w:rFonts w:asciiTheme="majorHAnsi" w:eastAsia="Times New Roman" w:hAnsiTheme="majorHAnsi" w:cstheme="majorHAnsi"/>
          <w:sz w:val="24"/>
          <w:szCs w:val="24"/>
        </w:rPr>
        <w:t xml:space="preserve">. </w:t>
      </w:r>
    </w:p>
    <w:p w14:paraId="1ECF733A" w14:textId="06F10E8E" w:rsidR="00990051" w:rsidRPr="00725B80" w:rsidRDefault="003C4847" w:rsidP="00990051">
      <w:pPr>
        <w:pStyle w:val="Heading1"/>
        <w:spacing w:before="400"/>
        <w:rPr>
          <w:rFonts w:asciiTheme="majorHAnsi" w:hAnsiTheme="majorHAnsi" w:cstheme="majorHAnsi"/>
          <w:color w:val="auto"/>
        </w:rPr>
      </w:pPr>
      <w:bookmarkStart w:id="57" w:name="_Human_Subjects"/>
      <w:bookmarkStart w:id="58" w:name="_Human_Subjects_1"/>
      <w:bookmarkStart w:id="59" w:name="_Research_Compliance"/>
      <w:bookmarkStart w:id="60" w:name="_Toc26525570"/>
      <w:bookmarkStart w:id="61" w:name="_Toc85787263"/>
      <w:bookmarkEnd w:id="57"/>
      <w:bookmarkEnd w:id="58"/>
      <w:bookmarkEnd w:id="59"/>
      <w:r w:rsidRPr="00725B80">
        <w:rPr>
          <w:rFonts w:asciiTheme="majorHAnsi" w:hAnsiTheme="majorHAnsi" w:cstheme="majorHAnsi"/>
          <w:color w:val="auto"/>
        </w:rPr>
        <w:t>Research Compliance</w:t>
      </w:r>
      <w:bookmarkEnd w:id="60"/>
      <w:bookmarkEnd w:id="61"/>
      <w:r w:rsidRPr="00725B80">
        <w:rPr>
          <w:rFonts w:asciiTheme="majorHAnsi" w:hAnsiTheme="majorHAnsi" w:cstheme="majorHAnsi"/>
          <w:color w:val="auto"/>
        </w:rPr>
        <w:t xml:space="preserve"> </w:t>
      </w:r>
    </w:p>
    <w:p w14:paraId="0739D84B" w14:textId="44BFD983" w:rsidR="003C4847" w:rsidRPr="00725B80" w:rsidRDefault="00DC576A" w:rsidP="00C5219B">
      <w:pPr>
        <w:rPr>
          <w:rFonts w:asciiTheme="majorHAnsi" w:eastAsia="Times New Roman" w:hAnsiTheme="majorHAnsi" w:cstheme="majorHAnsi"/>
          <w:sz w:val="22"/>
          <w:szCs w:val="22"/>
        </w:rPr>
      </w:pPr>
      <w:r w:rsidRPr="00725B80">
        <w:rPr>
          <w:rFonts w:asciiTheme="majorHAnsi" w:eastAsia="Times New Roman" w:hAnsiTheme="majorHAnsi" w:cstheme="majorHAnsi"/>
        </w:rPr>
        <w:t xml:space="preserve">UO Research Compliance Services (RCS) has four key services: assisting researchers in disclosing and managing financial conflicts of interest, training and education in research ethics and research compliance, assessing and investigating allegations of research misconduct, and protecting the rights and welfare of human subjects in UO research. </w:t>
      </w:r>
      <w:r w:rsidR="003C4847" w:rsidRPr="00725B80">
        <w:rPr>
          <w:rFonts w:asciiTheme="majorHAnsi" w:eastAsia="Times New Roman" w:hAnsiTheme="majorHAnsi" w:cstheme="majorHAnsi"/>
        </w:rPr>
        <w:t xml:space="preserve">RCS can also refer students who may be working with animals to the appropriate offices and resources to learn more about animal care, use program, and the process for submitting an animal use </w:t>
      </w:r>
      <w:r w:rsidR="003C4847" w:rsidRPr="0020509C">
        <w:rPr>
          <w:rFonts w:asciiTheme="majorHAnsi" w:eastAsia="Times New Roman" w:hAnsiTheme="majorHAnsi" w:cstheme="majorHAnsi"/>
        </w:rPr>
        <w:t xml:space="preserve">protocol application. All student researchers and their advisors must take the CITI human subjects training </w:t>
      </w:r>
      <w:r w:rsidR="003C4847" w:rsidRPr="0020509C">
        <w:rPr>
          <w:rFonts w:asciiTheme="majorHAnsi" w:eastAsia="Times New Roman" w:hAnsiTheme="majorHAnsi" w:cstheme="majorHAnsi"/>
          <w:sz w:val="22"/>
          <w:szCs w:val="22"/>
        </w:rPr>
        <w:t>(</w:t>
      </w:r>
      <w:hyperlink r:id="rId16" w:history="1">
        <w:r w:rsidR="0020509C" w:rsidRPr="00C5219B">
          <w:rPr>
            <w:rStyle w:val="Hyperlink"/>
            <w:rFonts w:asciiTheme="majorHAnsi" w:hAnsiTheme="majorHAnsi" w:cstheme="majorHAnsi"/>
          </w:rPr>
          <w:t>https://rcs.uoregon.edu/content/human-subjects-education-requirement</w:t>
        </w:r>
      </w:hyperlink>
      <w:r w:rsidR="003C4847" w:rsidRPr="00725B80">
        <w:rPr>
          <w:rFonts w:asciiTheme="majorHAnsi" w:eastAsia="Times New Roman" w:hAnsiTheme="majorHAnsi" w:cstheme="majorHAnsi"/>
          <w:sz w:val="22"/>
          <w:szCs w:val="22"/>
        </w:rPr>
        <w:t>)</w:t>
      </w:r>
      <w:r w:rsidR="005B4597" w:rsidRPr="00725B80">
        <w:rPr>
          <w:rFonts w:asciiTheme="majorHAnsi" w:eastAsia="Times New Roman" w:hAnsiTheme="majorHAnsi" w:cstheme="majorHAnsi"/>
          <w:sz w:val="22"/>
          <w:szCs w:val="22"/>
        </w:rPr>
        <w:t xml:space="preserve">. </w:t>
      </w:r>
    </w:p>
    <w:p w14:paraId="496F9304" w14:textId="77777777" w:rsidR="00A347B1" w:rsidRPr="00725B80" w:rsidRDefault="00A347B1" w:rsidP="00990051">
      <w:pPr>
        <w:pStyle w:val="NormalWeb"/>
        <w:spacing w:before="2" w:after="2"/>
        <w:rPr>
          <w:rFonts w:asciiTheme="majorHAnsi" w:hAnsiTheme="majorHAnsi" w:cstheme="majorHAnsi"/>
          <w:sz w:val="22"/>
          <w:szCs w:val="22"/>
        </w:rPr>
      </w:pPr>
    </w:p>
    <w:p w14:paraId="5867DC04" w14:textId="0F086124" w:rsidR="00990051" w:rsidRPr="00725B80" w:rsidRDefault="00A347B1">
      <w:pPr>
        <w:pStyle w:val="NormalWeb"/>
        <w:spacing w:before="2" w:after="2"/>
        <w:rPr>
          <w:rFonts w:asciiTheme="majorHAnsi" w:eastAsia="Times New Roman" w:hAnsiTheme="majorHAnsi" w:cstheme="majorHAnsi"/>
          <w:sz w:val="24"/>
          <w:szCs w:val="24"/>
        </w:rPr>
      </w:pPr>
      <w:r w:rsidRPr="00725B80">
        <w:rPr>
          <w:rFonts w:asciiTheme="majorHAnsi" w:eastAsia="Times New Roman" w:hAnsiTheme="majorHAnsi" w:cstheme="majorHAnsi"/>
          <w:sz w:val="24"/>
          <w:szCs w:val="24"/>
        </w:rPr>
        <w:t>If</w:t>
      </w:r>
      <w:r w:rsidR="00AC53F6" w:rsidRPr="00725B80">
        <w:rPr>
          <w:rFonts w:asciiTheme="majorHAnsi" w:eastAsia="Times New Roman" w:hAnsiTheme="majorHAnsi" w:cstheme="majorHAnsi"/>
          <w:sz w:val="24"/>
          <w:szCs w:val="24"/>
        </w:rPr>
        <w:t>, after taking the training, both</w:t>
      </w:r>
      <w:r w:rsidRPr="00725B80">
        <w:rPr>
          <w:rFonts w:asciiTheme="majorHAnsi" w:eastAsia="Times New Roman" w:hAnsiTheme="majorHAnsi" w:cstheme="majorHAnsi"/>
          <w:sz w:val="24"/>
          <w:szCs w:val="24"/>
        </w:rPr>
        <w:t xml:space="preserve"> advisor and student</w:t>
      </w:r>
      <w:r w:rsidR="00AC53F6" w:rsidRPr="00725B80">
        <w:rPr>
          <w:rFonts w:asciiTheme="majorHAnsi" w:eastAsia="Times New Roman" w:hAnsiTheme="majorHAnsi" w:cstheme="majorHAnsi"/>
          <w:sz w:val="24"/>
          <w:szCs w:val="24"/>
        </w:rPr>
        <w:t xml:space="preserve"> </w:t>
      </w:r>
      <w:r w:rsidRPr="00725B80">
        <w:rPr>
          <w:rFonts w:asciiTheme="majorHAnsi" w:eastAsia="Times New Roman" w:hAnsiTheme="majorHAnsi" w:cstheme="majorHAnsi"/>
          <w:sz w:val="24"/>
          <w:szCs w:val="24"/>
        </w:rPr>
        <w:t xml:space="preserve">agree that no human subjects </w:t>
      </w:r>
      <w:r w:rsidR="00AC53F6" w:rsidRPr="00725B80">
        <w:rPr>
          <w:rFonts w:asciiTheme="majorHAnsi" w:eastAsia="Times New Roman" w:hAnsiTheme="majorHAnsi" w:cstheme="majorHAnsi"/>
          <w:sz w:val="24"/>
          <w:szCs w:val="24"/>
        </w:rPr>
        <w:t>will be</w:t>
      </w:r>
      <w:r w:rsidRPr="00725B80">
        <w:rPr>
          <w:rFonts w:asciiTheme="majorHAnsi" w:eastAsia="Times New Roman" w:hAnsiTheme="majorHAnsi" w:cstheme="majorHAnsi"/>
          <w:sz w:val="24"/>
          <w:szCs w:val="24"/>
        </w:rPr>
        <w:t xml:space="preserve"> affected as part of </w:t>
      </w:r>
      <w:r w:rsidR="00AC53F6" w:rsidRPr="00725B80">
        <w:rPr>
          <w:rFonts w:asciiTheme="majorHAnsi" w:eastAsia="Times New Roman" w:hAnsiTheme="majorHAnsi" w:cstheme="majorHAnsi"/>
          <w:sz w:val="24"/>
          <w:szCs w:val="24"/>
        </w:rPr>
        <w:t>the student’s</w:t>
      </w:r>
      <w:r w:rsidRPr="00725B80">
        <w:rPr>
          <w:rFonts w:asciiTheme="majorHAnsi" w:eastAsia="Times New Roman" w:hAnsiTheme="majorHAnsi" w:cstheme="majorHAnsi"/>
          <w:sz w:val="24"/>
          <w:szCs w:val="24"/>
        </w:rPr>
        <w:t xml:space="preserve"> thesis or terminal project (e.g. research-only), the advisor may send an email to the CRES </w:t>
      </w:r>
      <w:r w:rsidR="0080040A" w:rsidRPr="00725B80">
        <w:rPr>
          <w:rFonts w:asciiTheme="majorHAnsi" w:eastAsia="Times New Roman" w:hAnsiTheme="majorHAnsi" w:cstheme="majorHAnsi"/>
          <w:sz w:val="24"/>
          <w:szCs w:val="24"/>
        </w:rPr>
        <w:t xml:space="preserve">Program </w:t>
      </w:r>
      <w:r w:rsidR="00C65619" w:rsidRPr="00725B80">
        <w:rPr>
          <w:rFonts w:asciiTheme="majorHAnsi" w:eastAsia="Times New Roman" w:hAnsiTheme="majorHAnsi" w:cstheme="majorHAnsi"/>
          <w:sz w:val="24"/>
          <w:szCs w:val="24"/>
        </w:rPr>
        <w:t xml:space="preserve">Manager </w:t>
      </w:r>
      <w:r w:rsidRPr="00725B80">
        <w:rPr>
          <w:rFonts w:asciiTheme="majorHAnsi" w:eastAsia="Times New Roman" w:hAnsiTheme="majorHAnsi" w:cstheme="majorHAnsi"/>
          <w:sz w:val="24"/>
          <w:szCs w:val="24"/>
        </w:rPr>
        <w:t>confirming this fact</w:t>
      </w:r>
      <w:r w:rsidR="005B4597" w:rsidRPr="00725B80">
        <w:rPr>
          <w:rFonts w:asciiTheme="majorHAnsi" w:eastAsia="Times New Roman" w:hAnsiTheme="majorHAnsi" w:cstheme="majorHAnsi"/>
          <w:sz w:val="24"/>
          <w:szCs w:val="24"/>
        </w:rPr>
        <w:t xml:space="preserve">. </w:t>
      </w:r>
      <w:r w:rsidR="008A7075" w:rsidRPr="00725B80">
        <w:rPr>
          <w:rFonts w:asciiTheme="majorHAnsi" w:eastAsia="Times New Roman" w:hAnsiTheme="majorHAnsi" w:cstheme="majorHAnsi"/>
          <w:sz w:val="24"/>
          <w:szCs w:val="24"/>
        </w:rPr>
        <w:t>However, if</w:t>
      </w:r>
      <w:r w:rsidR="00990051" w:rsidRPr="00725B80">
        <w:rPr>
          <w:rFonts w:asciiTheme="majorHAnsi" w:eastAsia="Times New Roman" w:hAnsiTheme="majorHAnsi" w:cstheme="majorHAnsi"/>
          <w:sz w:val="24"/>
          <w:szCs w:val="24"/>
        </w:rPr>
        <w:t xml:space="preserve"> students plan to conduct interviews or surveys as part of their thesis or terminal project, they must also contact </w:t>
      </w:r>
      <w:r w:rsidR="003C4847" w:rsidRPr="00725B80">
        <w:rPr>
          <w:rFonts w:asciiTheme="majorHAnsi" w:eastAsia="Times New Roman" w:hAnsiTheme="majorHAnsi" w:cstheme="majorHAnsi"/>
          <w:sz w:val="24"/>
          <w:szCs w:val="24"/>
        </w:rPr>
        <w:t xml:space="preserve">RCS </w:t>
      </w:r>
      <w:r w:rsidR="00990051" w:rsidRPr="00725B80">
        <w:rPr>
          <w:rFonts w:asciiTheme="majorHAnsi" w:eastAsia="Times New Roman" w:hAnsiTheme="majorHAnsi" w:cstheme="majorHAnsi"/>
          <w:sz w:val="24"/>
          <w:szCs w:val="24"/>
        </w:rPr>
        <w:t xml:space="preserve">to see if their project requires review </w:t>
      </w:r>
      <w:r w:rsidR="003C4847" w:rsidRPr="00725B80">
        <w:rPr>
          <w:rFonts w:asciiTheme="majorHAnsi" w:eastAsia="Times New Roman" w:hAnsiTheme="majorHAnsi" w:cstheme="majorHAnsi"/>
          <w:sz w:val="24"/>
          <w:szCs w:val="24"/>
        </w:rPr>
        <w:t xml:space="preserve">by the UO’s </w:t>
      </w:r>
      <w:r w:rsidR="003C4847" w:rsidRPr="0020509C">
        <w:rPr>
          <w:rFonts w:asciiTheme="majorHAnsi" w:eastAsia="Times New Roman" w:hAnsiTheme="majorHAnsi" w:cstheme="majorHAnsi"/>
          <w:sz w:val="24"/>
          <w:szCs w:val="24"/>
        </w:rPr>
        <w:t xml:space="preserve">Institutional Review Board (IRB) </w:t>
      </w:r>
      <w:r w:rsidR="00990051" w:rsidRPr="0020509C">
        <w:rPr>
          <w:rFonts w:asciiTheme="majorHAnsi" w:eastAsia="Times New Roman" w:hAnsiTheme="majorHAnsi" w:cstheme="majorHAnsi"/>
          <w:sz w:val="24"/>
          <w:szCs w:val="24"/>
        </w:rPr>
        <w:t>(</w:t>
      </w:r>
      <w:hyperlink r:id="rId17" w:history="1">
        <w:r w:rsidR="00DC25CB" w:rsidRPr="0090083F">
          <w:rPr>
            <w:rStyle w:val="Hyperlink"/>
            <w:rFonts w:asciiTheme="majorHAnsi" w:hAnsiTheme="majorHAnsi" w:cstheme="majorHAnsi"/>
            <w:sz w:val="24"/>
            <w:szCs w:val="24"/>
          </w:rPr>
          <w:t>http://rcs.uoregon.edu/content/determine-if-your-project-requires-irb-</w:t>
        </w:r>
        <w:r w:rsidR="00DC25CB" w:rsidRPr="0090083F">
          <w:rPr>
            <w:rStyle w:val="Hyperlink"/>
            <w:rFonts w:asciiTheme="majorHAnsi" w:hAnsiTheme="majorHAnsi" w:cstheme="majorHAnsi"/>
            <w:sz w:val="24"/>
            <w:szCs w:val="24"/>
          </w:rPr>
          <w:lastRenderedPageBreak/>
          <w:t>review</w:t>
        </w:r>
      </w:hyperlink>
      <w:r w:rsidR="00DC25CB">
        <w:rPr>
          <w:rStyle w:val="Hyperlink"/>
          <w:rFonts w:asciiTheme="majorHAnsi" w:hAnsiTheme="majorHAnsi" w:cstheme="majorHAnsi"/>
          <w:sz w:val="24"/>
          <w:szCs w:val="24"/>
        </w:rPr>
        <w:t xml:space="preserve"> </w:t>
      </w:r>
      <w:r w:rsidR="00DC576A" w:rsidRPr="00C5219B">
        <w:rPr>
          <w:rStyle w:val="Hyperlink"/>
          <w:rFonts w:asciiTheme="majorHAnsi" w:hAnsiTheme="majorHAnsi" w:cstheme="majorHAnsi"/>
          <w:sz w:val="24"/>
          <w:szCs w:val="24"/>
        </w:rPr>
        <w:t>)</w:t>
      </w:r>
      <w:r w:rsidR="005B4597" w:rsidRPr="0020509C">
        <w:rPr>
          <w:rFonts w:asciiTheme="majorHAnsi" w:eastAsia="Times New Roman" w:hAnsiTheme="majorHAnsi" w:cstheme="majorHAnsi"/>
          <w:sz w:val="24"/>
          <w:szCs w:val="24"/>
        </w:rPr>
        <w:t xml:space="preserve">. </w:t>
      </w:r>
      <w:r w:rsidR="00990051" w:rsidRPr="0020509C">
        <w:rPr>
          <w:rFonts w:asciiTheme="majorHAnsi" w:eastAsia="Times New Roman" w:hAnsiTheme="majorHAnsi" w:cstheme="majorHAnsi"/>
          <w:sz w:val="24"/>
          <w:szCs w:val="24"/>
        </w:rPr>
        <w:t>Students</w:t>
      </w:r>
      <w:r w:rsidR="00990051" w:rsidRPr="00725B80">
        <w:rPr>
          <w:rFonts w:asciiTheme="majorHAnsi" w:eastAsia="Times New Roman" w:hAnsiTheme="majorHAnsi" w:cstheme="majorHAnsi"/>
          <w:sz w:val="24"/>
          <w:szCs w:val="24"/>
        </w:rPr>
        <w:t xml:space="preserve"> must receive approval from </w:t>
      </w:r>
      <w:r w:rsidR="003C4847" w:rsidRPr="00725B80">
        <w:rPr>
          <w:rFonts w:asciiTheme="majorHAnsi" w:eastAsia="Times New Roman" w:hAnsiTheme="majorHAnsi" w:cstheme="majorHAnsi"/>
          <w:sz w:val="24"/>
          <w:szCs w:val="24"/>
        </w:rPr>
        <w:t>RCS</w:t>
      </w:r>
      <w:r w:rsidR="00990051" w:rsidRPr="00725B80">
        <w:rPr>
          <w:rFonts w:asciiTheme="majorHAnsi" w:eastAsia="Times New Roman" w:hAnsiTheme="majorHAnsi" w:cstheme="majorHAnsi"/>
          <w:sz w:val="24"/>
          <w:szCs w:val="24"/>
        </w:rPr>
        <w:t xml:space="preserve">, either in the form of an email stating that no review is required or in an </w:t>
      </w:r>
      <w:r w:rsidR="003C4847" w:rsidRPr="00725B80">
        <w:rPr>
          <w:rFonts w:asciiTheme="majorHAnsi" w:eastAsia="Times New Roman" w:hAnsiTheme="majorHAnsi" w:cstheme="majorHAnsi"/>
          <w:sz w:val="24"/>
          <w:szCs w:val="24"/>
        </w:rPr>
        <w:t xml:space="preserve">IRB </w:t>
      </w:r>
      <w:r w:rsidR="00990051" w:rsidRPr="00725B80">
        <w:rPr>
          <w:rFonts w:asciiTheme="majorHAnsi" w:eastAsia="Times New Roman" w:hAnsiTheme="majorHAnsi" w:cstheme="majorHAnsi"/>
          <w:sz w:val="24"/>
          <w:szCs w:val="24"/>
        </w:rPr>
        <w:t xml:space="preserve">protocol </w:t>
      </w:r>
      <w:r w:rsidRPr="00725B80">
        <w:rPr>
          <w:rFonts w:asciiTheme="majorHAnsi" w:eastAsia="Times New Roman" w:hAnsiTheme="majorHAnsi" w:cstheme="majorHAnsi"/>
          <w:sz w:val="24"/>
          <w:szCs w:val="24"/>
        </w:rPr>
        <w:t>approval</w:t>
      </w:r>
      <w:r w:rsidR="00990051" w:rsidRPr="00725B80">
        <w:rPr>
          <w:rFonts w:asciiTheme="majorHAnsi" w:eastAsia="Times New Roman" w:hAnsiTheme="majorHAnsi" w:cstheme="majorHAnsi"/>
          <w:sz w:val="24"/>
          <w:szCs w:val="24"/>
        </w:rPr>
        <w:t xml:space="preserve">, </w:t>
      </w:r>
      <w:r w:rsidR="00990051" w:rsidRPr="00725B80">
        <w:rPr>
          <w:rFonts w:asciiTheme="majorHAnsi" w:eastAsia="Times New Roman" w:hAnsiTheme="majorHAnsi" w:cstheme="majorHAnsi"/>
          <w:b/>
          <w:bCs/>
          <w:sz w:val="24"/>
          <w:szCs w:val="24"/>
        </w:rPr>
        <w:t>before</w:t>
      </w:r>
      <w:r w:rsidR="00990051" w:rsidRPr="00725B80">
        <w:rPr>
          <w:rFonts w:asciiTheme="majorHAnsi" w:eastAsia="Times New Roman" w:hAnsiTheme="majorHAnsi" w:cstheme="majorHAnsi"/>
          <w:sz w:val="24"/>
          <w:szCs w:val="24"/>
        </w:rPr>
        <w:t xml:space="preserve"> they begin to collect their data. </w:t>
      </w:r>
    </w:p>
    <w:p w14:paraId="23705DF2" w14:textId="77777777" w:rsidR="00990051" w:rsidRPr="00725B80" w:rsidRDefault="00990051" w:rsidP="00905C35">
      <w:pPr>
        <w:pStyle w:val="NormalWeb"/>
        <w:spacing w:before="2" w:after="2"/>
        <w:rPr>
          <w:rFonts w:asciiTheme="majorHAnsi" w:hAnsiTheme="majorHAnsi" w:cstheme="majorHAnsi"/>
          <w:sz w:val="24"/>
          <w:szCs w:val="24"/>
        </w:rPr>
      </w:pPr>
    </w:p>
    <w:p w14:paraId="28D0D43F" w14:textId="308965BF" w:rsidR="00990051" w:rsidRPr="00725B80" w:rsidRDefault="00990051">
      <w:pPr>
        <w:pStyle w:val="NormalWeb"/>
        <w:spacing w:before="2" w:after="2"/>
        <w:rPr>
          <w:rFonts w:asciiTheme="majorHAnsi" w:eastAsia="Times New Roman" w:hAnsiTheme="majorHAnsi" w:cstheme="majorHAnsi"/>
          <w:sz w:val="24"/>
          <w:szCs w:val="24"/>
        </w:rPr>
      </w:pPr>
      <w:r w:rsidRPr="00725B80">
        <w:rPr>
          <w:rFonts w:asciiTheme="majorHAnsi" w:eastAsia="Times New Roman" w:hAnsiTheme="majorHAnsi" w:cstheme="majorHAnsi"/>
          <w:sz w:val="24"/>
          <w:szCs w:val="24"/>
        </w:rPr>
        <w:t xml:space="preserve">If review is necessary, it is standard for </w:t>
      </w:r>
      <w:r w:rsidR="003C4847" w:rsidRPr="00725B80">
        <w:rPr>
          <w:rFonts w:asciiTheme="majorHAnsi" w:eastAsia="Times New Roman" w:hAnsiTheme="majorHAnsi" w:cstheme="majorHAnsi"/>
          <w:sz w:val="24"/>
          <w:szCs w:val="24"/>
        </w:rPr>
        <w:t xml:space="preserve">RCS </w:t>
      </w:r>
      <w:r w:rsidRPr="00725B80">
        <w:rPr>
          <w:rFonts w:asciiTheme="majorHAnsi" w:eastAsia="Times New Roman" w:hAnsiTheme="majorHAnsi" w:cstheme="majorHAnsi"/>
          <w:sz w:val="24"/>
          <w:szCs w:val="24"/>
        </w:rPr>
        <w:t xml:space="preserve">processing to take </w:t>
      </w:r>
      <w:r w:rsidRPr="00725B80">
        <w:rPr>
          <w:rFonts w:asciiTheme="majorHAnsi" w:eastAsia="Times New Roman" w:hAnsiTheme="majorHAnsi" w:cstheme="majorHAnsi"/>
          <w:b/>
          <w:bCs/>
          <w:sz w:val="24"/>
          <w:szCs w:val="24"/>
        </w:rPr>
        <w:t>4-8 weeks</w:t>
      </w:r>
      <w:r w:rsidR="005B4597" w:rsidRPr="00725B80">
        <w:rPr>
          <w:rFonts w:asciiTheme="majorHAnsi" w:eastAsia="Times New Roman" w:hAnsiTheme="majorHAnsi" w:cstheme="majorHAnsi"/>
          <w:sz w:val="24"/>
          <w:szCs w:val="24"/>
        </w:rPr>
        <w:t xml:space="preserve">. </w:t>
      </w:r>
      <w:r w:rsidRPr="00725B80">
        <w:rPr>
          <w:rFonts w:asciiTheme="majorHAnsi" w:eastAsia="Times New Roman" w:hAnsiTheme="majorHAnsi" w:cstheme="majorHAnsi"/>
          <w:sz w:val="24"/>
          <w:szCs w:val="24"/>
        </w:rPr>
        <w:t xml:space="preserve">If students plan to start interviews in Winter </w:t>
      </w:r>
      <w:r w:rsidR="000332CE" w:rsidRPr="00725B80">
        <w:rPr>
          <w:rFonts w:asciiTheme="majorHAnsi" w:eastAsia="Times New Roman" w:hAnsiTheme="majorHAnsi" w:cstheme="majorHAnsi"/>
          <w:sz w:val="24"/>
          <w:szCs w:val="24"/>
        </w:rPr>
        <w:t>T</w:t>
      </w:r>
      <w:r w:rsidRPr="00725B80">
        <w:rPr>
          <w:rFonts w:asciiTheme="majorHAnsi" w:eastAsia="Times New Roman" w:hAnsiTheme="majorHAnsi" w:cstheme="majorHAnsi"/>
          <w:sz w:val="24"/>
          <w:szCs w:val="24"/>
        </w:rPr>
        <w:t xml:space="preserve">erm (in order to write and revise </w:t>
      </w:r>
      <w:r w:rsidR="000332CE" w:rsidRPr="00725B80">
        <w:rPr>
          <w:rFonts w:asciiTheme="majorHAnsi" w:eastAsia="Times New Roman" w:hAnsiTheme="majorHAnsi" w:cstheme="majorHAnsi"/>
          <w:sz w:val="24"/>
          <w:szCs w:val="24"/>
        </w:rPr>
        <w:t xml:space="preserve">their final project </w:t>
      </w:r>
      <w:r w:rsidRPr="00725B80">
        <w:rPr>
          <w:rFonts w:asciiTheme="majorHAnsi" w:eastAsia="Times New Roman" w:hAnsiTheme="majorHAnsi" w:cstheme="majorHAnsi"/>
          <w:sz w:val="24"/>
          <w:szCs w:val="24"/>
        </w:rPr>
        <w:t xml:space="preserve">in time for a Spring graduation), they should submit their </w:t>
      </w:r>
      <w:r w:rsidR="003C4847" w:rsidRPr="00725B80">
        <w:rPr>
          <w:rFonts w:asciiTheme="majorHAnsi" w:eastAsia="Times New Roman" w:hAnsiTheme="majorHAnsi" w:cstheme="majorHAnsi"/>
          <w:sz w:val="24"/>
          <w:szCs w:val="24"/>
        </w:rPr>
        <w:t xml:space="preserve">RCS </w:t>
      </w:r>
      <w:r w:rsidRPr="00725B80">
        <w:rPr>
          <w:rFonts w:asciiTheme="majorHAnsi" w:eastAsia="Times New Roman" w:hAnsiTheme="majorHAnsi" w:cstheme="majorHAnsi"/>
          <w:sz w:val="24"/>
          <w:szCs w:val="24"/>
        </w:rPr>
        <w:t xml:space="preserve">application early in Fall </w:t>
      </w:r>
      <w:r w:rsidR="000332CE" w:rsidRPr="00725B80">
        <w:rPr>
          <w:rFonts w:asciiTheme="majorHAnsi" w:eastAsia="Times New Roman" w:hAnsiTheme="majorHAnsi" w:cstheme="majorHAnsi"/>
          <w:sz w:val="24"/>
          <w:szCs w:val="24"/>
        </w:rPr>
        <w:t>T</w:t>
      </w:r>
      <w:r w:rsidRPr="00725B80">
        <w:rPr>
          <w:rFonts w:asciiTheme="majorHAnsi" w:eastAsia="Times New Roman" w:hAnsiTheme="majorHAnsi" w:cstheme="majorHAnsi"/>
          <w:sz w:val="24"/>
          <w:szCs w:val="24"/>
        </w:rPr>
        <w:t xml:space="preserve">erm. </w:t>
      </w:r>
      <w:r w:rsidR="006E4EF7" w:rsidRPr="00725B80">
        <w:rPr>
          <w:rFonts w:asciiTheme="majorHAnsi" w:eastAsia="Times New Roman" w:hAnsiTheme="majorHAnsi" w:cstheme="majorHAnsi"/>
          <w:sz w:val="24"/>
          <w:szCs w:val="24"/>
        </w:rPr>
        <w:t xml:space="preserve">Additional detail on </w:t>
      </w:r>
      <w:r w:rsidR="003C4847" w:rsidRPr="00725B80">
        <w:rPr>
          <w:rFonts w:asciiTheme="majorHAnsi" w:eastAsia="Times New Roman" w:hAnsiTheme="majorHAnsi" w:cstheme="majorHAnsi"/>
          <w:sz w:val="24"/>
          <w:szCs w:val="24"/>
        </w:rPr>
        <w:t xml:space="preserve">RCS </w:t>
      </w:r>
      <w:r w:rsidR="006E4EF7" w:rsidRPr="00725B80">
        <w:rPr>
          <w:rFonts w:asciiTheme="majorHAnsi" w:eastAsia="Times New Roman" w:hAnsiTheme="majorHAnsi" w:cstheme="majorHAnsi"/>
          <w:sz w:val="24"/>
          <w:szCs w:val="24"/>
        </w:rPr>
        <w:t>Applications is provided in the CRES Thesis and Terminal Project Guidelines</w:t>
      </w:r>
      <w:r w:rsidR="00CB4080" w:rsidRPr="00725B80">
        <w:rPr>
          <w:rFonts w:asciiTheme="majorHAnsi" w:eastAsia="Times New Roman" w:hAnsiTheme="majorHAnsi" w:cstheme="majorHAnsi"/>
          <w:sz w:val="24"/>
          <w:szCs w:val="24"/>
        </w:rPr>
        <w:t xml:space="preserve"> document</w:t>
      </w:r>
      <w:r w:rsidR="006E4EF7" w:rsidRPr="00725B80">
        <w:rPr>
          <w:rFonts w:asciiTheme="majorHAnsi" w:eastAsia="Times New Roman" w:hAnsiTheme="majorHAnsi" w:cstheme="majorHAnsi"/>
          <w:sz w:val="24"/>
          <w:szCs w:val="24"/>
        </w:rPr>
        <w:t>.</w:t>
      </w:r>
    </w:p>
    <w:p w14:paraId="6E6B4BBA" w14:textId="77777777" w:rsidR="00990051" w:rsidRPr="00725B80" w:rsidRDefault="00990051" w:rsidP="000021DE">
      <w:pPr>
        <w:pStyle w:val="NormalWeb"/>
        <w:spacing w:before="2" w:after="2"/>
        <w:rPr>
          <w:rFonts w:asciiTheme="majorHAnsi" w:hAnsiTheme="majorHAnsi" w:cstheme="majorHAnsi"/>
          <w:sz w:val="24"/>
          <w:szCs w:val="24"/>
        </w:rPr>
      </w:pPr>
    </w:p>
    <w:p w14:paraId="25450C6B" w14:textId="4BC9B75E" w:rsidR="00990051" w:rsidRPr="00725B80" w:rsidRDefault="00990051">
      <w:pPr>
        <w:pStyle w:val="NormalWeb"/>
        <w:spacing w:before="2" w:after="2"/>
        <w:rPr>
          <w:rFonts w:asciiTheme="majorHAnsi" w:eastAsia="Times New Roman" w:hAnsiTheme="majorHAnsi" w:cstheme="majorHAnsi"/>
          <w:sz w:val="24"/>
          <w:szCs w:val="24"/>
        </w:rPr>
      </w:pPr>
      <w:r w:rsidRPr="00725B80">
        <w:rPr>
          <w:rFonts w:asciiTheme="majorHAnsi" w:eastAsia="Times New Roman" w:hAnsiTheme="majorHAnsi" w:cstheme="majorHAnsi"/>
          <w:sz w:val="24"/>
          <w:szCs w:val="24"/>
        </w:rPr>
        <w:t>Please note that, in addition to the above, if students plan to do interviews within an agency (domestically or internationally), they need to obtain written permission from that agency</w:t>
      </w:r>
      <w:r w:rsidR="00683F2C" w:rsidRPr="00725B80">
        <w:rPr>
          <w:rFonts w:asciiTheme="majorHAnsi" w:eastAsia="Times New Roman" w:hAnsiTheme="majorHAnsi" w:cstheme="majorHAnsi"/>
          <w:sz w:val="24"/>
          <w:szCs w:val="24"/>
        </w:rPr>
        <w:t>’s leadership</w:t>
      </w:r>
      <w:r w:rsidRPr="00725B80">
        <w:rPr>
          <w:rFonts w:asciiTheme="majorHAnsi" w:eastAsia="Times New Roman" w:hAnsiTheme="majorHAnsi" w:cstheme="majorHAnsi"/>
          <w:sz w:val="24"/>
          <w:szCs w:val="24"/>
        </w:rPr>
        <w:t xml:space="preserve">, </w:t>
      </w:r>
      <w:r w:rsidR="00683F2C" w:rsidRPr="00725B80">
        <w:rPr>
          <w:rFonts w:asciiTheme="majorHAnsi" w:eastAsia="Times New Roman" w:hAnsiTheme="majorHAnsi" w:cstheme="majorHAnsi"/>
          <w:sz w:val="24"/>
          <w:szCs w:val="24"/>
        </w:rPr>
        <w:t>demonstrating</w:t>
      </w:r>
      <w:r w:rsidRPr="00725B80">
        <w:rPr>
          <w:rFonts w:asciiTheme="majorHAnsi" w:eastAsia="Times New Roman" w:hAnsiTheme="majorHAnsi" w:cstheme="majorHAnsi"/>
          <w:sz w:val="24"/>
          <w:szCs w:val="24"/>
        </w:rPr>
        <w:t xml:space="preserve"> that the agency </w:t>
      </w:r>
      <w:r w:rsidR="00683F2C" w:rsidRPr="00725B80">
        <w:rPr>
          <w:rFonts w:asciiTheme="majorHAnsi" w:eastAsia="Times New Roman" w:hAnsiTheme="majorHAnsi" w:cstheme="majorHAnsi"/>
          <w:sz w:val="24"/>
          <w:szCs w:val="24"/>
        </w:rPr>
        <w:t>is aware of</w:t>
      </w:r>
      <w:r w:rsidRPr="00725B80">
        <w:rPr>
          <w:rFonts w:asciiTheme="majorHAnsi" w:eastAsia="Times New Roman" w:hAnsiTheme="majorHAnsi" w:cstheme="majorHAnsi"/>
          <w:sz w:val="24"/>
          <w:szCs w:val="24"/>
        </w:rPr>
        <w:t xml:space="preserve"> the research and </w:t>
      </w:r>
      <w:r w:rsidR="002703CD" w:rsidRPr="00725B80">
        <w:rPr>
          <w:rFonts w:asciiTheme="majorHAnsi" w:eastAsia="Times New Roman" w:hAnsiTheme="majorHAnsi" w:cstheme="majorHAnsi"/>
          <w:sz w:val="24"/>
          <w:szCs w:val="24"/>
        </w:rPr>
        <w:t xml:space="preserve">your </w:t>
      </w:r>
      <w:r w:rsidR="00683F2C" w:rsidRPr="00725B80">
        <w:rPr>
          <w:rFonts w:asciiTheme="majorHAnsi" w:eastAsia="Times New Roman" w:hAnsiTheme="majorHAnsi" w:cstheme="majorHAnsi"/>
          <w:sz w:val="24"/>
          <w:szCs w:val="24"/>
        </w:rPr>
        <w:t>plans to use</w:t>
      </w:r>
      <w:r w:rsidRPr="00725B80">
        <w:rPr>
          <w:rFonts w:asciiTheme="majorHAnsi" w:eastAsia="Times New Roman" w:hAnsiTheme="majorHAnsi" w:cstheme="majorHAnsi"/>
          <w:sz w:val="24"/>
          <w:szCs w:val="24"/>
        </w:rPr>
        <w:t xml:space="preserve"> the data. Students can discuss the feasibility of their study with an agency before they receive </w:t>
      </w:r>
      <w:r w:rsidR="00195C18" w:rsidRPr="00725B80">
        <w:rPr>
          <w:rFonts w:asciiTheme="majorHAnsi" w:eastAsia="Times New Roman" w:hAnsiTheme="majorHAnsi" w:cstheme="majorHAnsi"/>
          <w:sz w:val="24"/>
          <w:szCs w:val="24"/>
        </w:rPr>
        <w:t>research compliance</w:t>
      </w:r>
      <w:r w:rsidR="003C4847" w:rsidRPr="00725B80">
        <w:rPr>
          <w:rFonts w:asciiTheme="majorHAnsi" w:eastAsia="Times New Roman" w:hAnsiTheme="majorHAnsi" w:cstheme="majorHAnsi"/>
          <w:sz w:val="24"/>
          <w:szCs w:val="24"/>
        </w:rPr>
        <w:t xml:space="preserve"> </w:t>
      </w:r>
      <w:r w:rsidRPr="00725B80">
        <w:rPr>
          <w:rFonts w:asciiTheme="majorHAnsi" w:eastAsia="Times New Roman" w:hAnsiTheme="majorHAnsi" w:cstheme="majorHAnsi"/>
          <w:sz w:val="24"/>
          <w:szCs w:val="24"/>
        </w:rPr>
        <w:t xml:space="preserve">clearance though they </w:t>
      </w:r>
      <w:r w:rsidR="00683F2C" w:rsidRPr="00725B80">
        <w:rPr>
          <w:rFonts w:asciiTheme="majorHAnsi" w:eastAsia="Times New Roman" w:hAnsiTheme="majorHAnsi" w:cstheme="majorHAnsi"/>
          <w:sz w:val="24"/>
          <w:szCs w:val="24"/>
        </w:rPr>
        <w:t xml:space="preserve">may not </w:t>
      </w:r>
      <w:r w:rsidRPr="00725B80">
        <w:rPr>
          <w:rFonts w:asciiTheme="majorHAnsi" w:eastAsia="Times New Roman" w:hAnsiTheme="majorHAnsi" w:cstheme="majorHAnsi"/>
          <w:sz w:val="24"/>
          <w:szCs w:val="24"/>
        </w:rPr>
        <w:t xml:space="preserve">gather data until they have received </w:t>
      </w:r>
      <w:r w:rsidR="003C4847" w:rsidRPr="00725B80">
        <w:rPr>
          <w:rFonts w:asciiTheme="majorHAnsi" w:eastAsia="Times New Roman" w:hAnsiTheme="majorHAnsi" w:cstheme="majorHAnsi"/>
          <w:sz w:val="24"/>
          <w:szCs w:val="24"/>
        </w:rPr>
        <w:t>IR</w:t>
      </w:r>
      <w:r w:rsidR="00195C18" w:rsidRPr="00725B80">
        <w:rPr>
          <w:rFonts w:asciiTheme="majorHAnsi" w:eastAsia="Times New Roman" w:hAnsiTheme="majorHAnsi" w:cstheme="majorHAnsi"/>
          <w:sz w:val="24"/>
          <w:szCs w:val="24"/>
        </w:rPr>
        <w:t>B</w:t>
      </w:r>
      <w:r w:rsidRPr="00725B80">
        <w:rPr>
          <w:rFonts w:asciiTheme="majorHAnsi" w:eastAsia="Times New Roman" w:hAnsiTheme="majorHAnsi" w:cstheme="majorHAnsi"/>
          <w:sz w:val="24"/>
          <w:szCs w:val="24"/>
        </w:rPr>
        <w:t xml:space="preserve"> approval.</w:t>
      </w:r>
    </w:p>
    <w:p w14:paraId="64FA236F" w14:textId="77777777" w:rsidR="00990051" w:rsidRPr="00725B80" w:rsidRDefault="00990051" w:rsidP="00DD2684">
      <w:pPr>
        <w:pStyle w:val="NormalWeb"/>
        <w:spacing w:before="2" w:after="2"/>
        <w:rPr>
          <w:rFonts w:asciiTheme="majorHAnsi" w:hAnsiTheme="majorHAnsi" w:cstheme="majorHAnsi"/>
          <w:sz w:val="24"/>
          <w:szCs w:val="24"/>
        </w:rPr>
      </w:pPr>
    </w:p>
    <w:p w14:paraId="6B2E4CDD" w14:textId="71397E2A" w:rsidR="00990051" w:rsidRPr="00725B80" w:rsidRDefault="00990051" w:rsidP="001D7C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 w:after="1"/>
        <w:rPr>
          <w:rFonts w:asciiTheme="majorHAnsi" w:eastAsia="Times New Roman" w:hAnsiTheme="majorHAnsi" w:cstheme="majorHAnsi"/>
        </w:rPr>
      </w:pPr>
      <w:r w:rsidRPr="00725B80">
        <w:rPr>
          <w:rFonts w:asciiTheme="majorHAnsi" w:eastAsia="Times New Roman" w:hAnsiTheme="majorHAnsi" w:cstheme="majorHAnsi"/>
        </w:rPr>
        <w:t xml:space="preserve">For specific timelines, contact details, and additional information, refer to the website of </w:t>
      </w:r>
      <w:r w:rsidR="003C4847" w:rsidRPr="00725B80">
        <w:rPr>
          <w:rFonts w:asciiTheme="majorHAnsi" w:eastAsia="Times New Roman" w:hAnsiTheme="majorHAnsi" w:cstheme="majorHAnsi"/>
        </w:rPr>
        <w:t>Research Compliance Services</w:t>
      </w:r>
      <w:r w:rsidR="00214BBD" w:rsidRPr="00725B80">
        <w:rPr>
          <w:rFonts w:asciiTheme="majorHAnsi" w:eastAsia="Times New Roman" w:hAnsiTheme="majorHAnsi" w:cstheme="majorHAnsi"/>
        </w:rPr>
        <w:t xml:space="preserve">: </w:t>
      </w:r>
      <w:hyperlink r:id="rId18" w:history="1">
        <w:r w:rsidR="00DC576A" w:rsidRPr="00725B80">
          <w:rPr>
            <w:rStyle w:val="Hyperlink"/>
            <w:rFonts w:asciiTheme="majorHAnsi" w:eastAsia="Times New Roman" w:hAnsiTheme="majorHAnsi" w:cstheme="majorHAnsi"/>
          </w:rPr>
          <w:t>http://rcs.uoregon.edu/</w:t>
        </w:r>
      </w:hyperlink>
      <w:r w:rsidRPr="00725B80">
        <w:rPr>
          <w:rFonts w:asciiTheme="majorHAnsi" w:eastAsia="Times New Roman" w:hAnsiTheme="majorHAnsi" w:cstheme="majorHAnsi"/>
          <w:sz w:val="22"/>
          <w:szCs w:val="22"/>
        </w:rPr>
        <w:t>.</w:t>
      </w:r>
    </w:p>
    <w:p w14:paraId="6A479792" w14:textId="20AA8B54" w:rsidR="0037701B" w:rsidRPr="00725B80" w:rsidRDefault="0037701B" w:rsidP="0037701B">
      <w:pPr>
        <w:pStyle w:val="Heading1"/>
        <w:rPr>
          <w:rFonts w:asciiTheme="majorHAnsi" w:hAnsiTheme="majorHAnsi" w:cstheme="majorHAnsi"/>
          <w:color w:val="auto"/>
        </w:rPr>
      </w:pPr>
      <w:bookmarkStart w:id="62" w:name="_Toc26525571"/>
      <w:bookmarkStart w:id="63" w:name="_Toc85787264"/>
      <w:r w:rsidRPr="00725B80">
        <w:rPr>
          <w:rFonts w:asciiTheme="majorHAnsi" w:hAnsiTheme="majorHAnsi" w:cstheme="majorHAnsi"/>
          <w:color w:val="auto"/>
        </w:rPr>
        <w:t>Oral Defense</w:t>
      </w:r>
      <w:bookmarkEnd w:id="55"/>
      <w:bookmarkEnd w:id="62"/>
      <w:bookmarkEnd w:id="63"/>
      <w:r w:rsidRPr="00725B80">
        <w:rPr>
          <w:rFonts w:asciiTheme="majorHAnsi" w:hAnsiTheme="majorHAnsi" w:cstheme="majorHAnsi"/>
          <w:color w:val="auto"/>
        </w:rPr>
        <w:t xml:space="preserve"> </w:t>
      </w:r>
    </w:p>
    <w:p w14:paraId="578E9B6C" w14:textId="048D1243" w:rsidR="00E04122" w:rsidRPr="00725B80" w:rsidRDefault="0037701B" w:rsidP="00E04122">
      <w:pPr>
        <w:pStyle w:val="NormalWeb"/>
        <w:spacing w:beforeLines="0" w:afterLines="0"/>
        <w:rPr>
          <w:rFonts w:asciiTheme="majorHAnsi" w:hAnsiTheme="majorHAnsi" w:cstheme="majorHAnsi"/>
          <w:sz w:val="24"/>
        </w:rPr>
      </w:pPr>
      <w:r w:rsidRPr="00725B80">
        <w:rPr>
          <w:rFonts w:asciiTheme="majorHAnsi" w:hAnsiTheme="majorHAnsi" w:cstheme="majorHAnsi"/>
          <w:sz w:val="24"/>
        </w:rPr>
        <w:t>The oral defense is an opportunity for student and committee to have a final collegial conversation about the work the student has been involved in, its relevance to the field, its success in relation to the student’s objectives, and what the student has learned from the undertaking</w:t>
      </w:r>
      <w:r w:rsidR="005B4597" w:rsidRPr="00725B80">
        <w:rPr>
          <w:rFonts w:asciiTheme="majorHAnsi" w:hAnsiTheme="majorHAnsi" w:cstheme="majorHAnsi"/>
          <w:sz w:val="24"/>
        </w:rPr>
        <w:t xml:space="preserve">. </w:t>
      </w:r>
      <w:r w:rsidRPr="00725B80">
        <w:rPr>
          <w:rFonts w:asciiTheme="majorHAnsi" w:hAnsiTheme="majorHAnsi" w:cstheme="majorHAnsi"/>
          <w:sz w:val="24"/>
        </w:rPr>
        <w:t>By tradition, oral defenses are open to the community and are announced (title, time</w:t>
      </w:r>
      <w:r w:rsidR="002703CD" w:rsidRPr="00725B80">
        <w:rPr>
          <w:rFonts w:asciiTheme="majorHAnsi" w:hAnsiTheme="majorHAnsi" w:cstheme="majorHAnsi"/>
          <w:sz w:val="24"/>
        </w:rPr>
        <w:t>/date</w:t>
      </w:r>
      <w:r w:rsidRPr="00725B80">
        <w:rPr>
          <w:rFonts w:asciiTheme="majorHAnsi" w:hAnsiTheme="majorHAnsi" w:cstheme="majorHAnsi"/>
          <w:sz w:val="24"/>
        </w:rPr>
        <w:t>, and place)</w:t>
      </w:r>
      <w:r w:rsidR="00A347B1" w:rsidRPr="00725B80">
        <w:rPr>
          <w:rFonts w:asciiTheme="majorHAnsi" w:hAnsiTheme="majorHAnsi" w:cstheme="majorHAnsi"/>
          <w:sz w:val="24"/>
        </w:rPr>
        <w:t xml:space="preserve"> to current CRES students</w:t>
      </w:r>
      <w:r w:rsidR="009E5980" w:rsidRPr="00725B80">
        <w:rPr>
          <w:rFonts w:asciiTheme="majorHAnsi" w:hAnsiTheme="majorHAnsi" w:cstheme="majorHAnsi"/>
          <w:sz w:val="24"/>
        </w:rPr>
        <w:t>, alumni,</w:t>
      </w:r>
      <w:r w:rsidR="003C4847" w:rsidRPr="00725B80">
        <w:rPr>
          <w:rFonts w:asciiTheme="majorHAnsi" w:hAnsiTheme="majorHAnsi" w:cstheme="majorHAnsi"/>
          <w:sz w:val="24"/>
        </w:rPr>
        <w:t xml:space="preserve"> and </w:t>
      </w:r>
      <w:r w:rsidR="00195C18" w:rsidRPr="00725B80">
        <w:rPr>
          <w:rFonts w:asciiTheme="majorHAnsi" w:hAnsiTheme="majorHAnsi" w:cstheme="majorHAnsi"/>
          <w:sz w:val="24"/>
        </w:rPr>
        <w:t>f</w:t>
      </w:r>
      <w:r w:rsidR="003C4847" w:rsidRPr="00725B80">
        <w:rPr>
          <w:rFonts w:asciiTheme="majorHAnsi" w:hAnsiTheme="majorHAnsi" w:cstheme="majorHAnsi"/>
          <w:sz w:val="24"/>
        </w:rPr>
        <w:t>aculty</w:t>
      </w:r>
      <w:r w:rsidR="009E5980" w:rsidRPr="00725B80">
        <w:rPr>
          <w:rFonts w:asciiTheme="majorHAnsi" w:hAnsiTheme="majorHAnsi" w:cstheme="majorHAnsi"/>
          <w:sz w:val="24"/>
        </w:rPr>
        <w:t xml:space="preserve"> via email, </w:t>
      </w:r>
      <w:r w:rsidR="00DC576A" w:rsidRPr="00725B80">
        <w:rPr>
          <w:rFonts w:asciiTheme="majorHAnsi" w:hAnsiTheme="majorHAnsi" w:cstheme="majorHAnsi"/>
          <w:sz w:val="24"/>
        </w:rPr>
        <w:t xml:space="preserve">social media, </w:t>
      </w:r>
      <w:r w:rsidR="009E5980" w:rsidRPr="00725B80">
        <w:rPr>
          <w:rFonts w:asciiTheme="majorHAnsi" w:hAnsiTheme="majorHAnsi" w:cstheme="majorHAnsi"/>
          <w:sz w:val="24"/>
        </w:rPr>
        <w:t>LinkedIn,</w:t>
      </w:r>
      <w:r w:rsidR="00AF5969" w:rsidRPr="00725B80">
        <w:rPr>
          <w:rFonts w:asciiTheme="majorHAnsi" w:hAnsiTheme="majorHAnsi" w:cstheme="majorHAnsi"/>
          <w:sz w:val="24"/>
        </w:rPr>
        <w:t xml:space="preserve"> and </w:t>
      </w:r>
      <w:r w:rsidR="00DC25CB">
        <w:rPr>
          <w:rFonts w:asciiTheme="majorHAnsi" w:hAnsiTheme="majorHAnsi" w:cstheme="majorHAnsi"/>
          <w:sz w:val="24"/>
        </w:rPr>
        <w:t>MyLaw</w:t>
      </w:r>
      <w:r w:rsidR="00DC576A" w:rsidRPr="00725B80">
        <w:rPr>
          <w:rFonts w:asciiTheme="majorHAnsi" w:hAnsiTheme="majorHAnsi" w:cstheme="majorHAnsi"/>
          <w:sz w:val="24"/>
        </w:rPr>
        <w:t>.</w:t>
      </w:r>
      <w:r w:rsidR="00245752" w:rsidRPr="00725B80">
        <w:rPr>
          <w:rFonts w:asciiTheme="majorHAnsi" w:hAnsiTheme="majorHAnsi" w:cstheme="majorHAnsi"/>
          <w:sz w:val="24"/>
        </w:rPr>
        <w:t xml:space="preserve"> </w:t>
      </w:r>
      <w:r w:rsidR="002703CD" w:rsidRPr="00725B80">
        <w:rPr>
          <w:rFonts w:asciiTheme="majorHAnsi" w:hAnsiTheme="majorHAnsi" w:cstheme="majorHAnsi"/>
          <w:sz w:val="24"/>
        </w:rPr>
        <w:t xml:space="preserve">Thesis/terminal project oral </w:t>
      </w:r>
      <w:r w:rsidR="00E04122" w:rsidRPr="00725B80">
        <w:rPr>
          <w:rFonts w:asciiTheme="majorHAnsi" w:hAnsiTheme="majorHAnsi" w:cstheme="majorHAnsi"/>
          <w:sz w:val="24"/>
        </w:rPr>
        <w:t xml:space="preserve">defenses </w:t>
      </w:r>
      <w:r w:rsidR="003E534D" w:rsidRPr="00725B80">
        <w:rPr>
          <w:rFonts w:asciiTheme="majorHAnsi" w:hAnsiTheme="majorHAnsi" w:cstheme="majorHAnsi"/>
          <w:sz w:val="24"/>
        </w:rPr>
        <w:t>are</w:t>
      </w:r>
      <w:r w:rsidR="00E04122" w:rsidRPr="00725B80">
        <w:rPr>
          <w:rFonts w:asciiTheme="majorHAnsi" w:hAnsiTheme="majorHAnsi" w:cstheme="majorHAnsi"/>
          <w:sz w:val="24"/>
        </w:rPr>
        <w:t xml:space="preserve"> scheduled for 90 minutes to allow for committee discussion and feedback</w:t>
      </w:r>
      <w:r w:rsidR="002703CD" w:rsidRPr="00725B80">
        <w:rPr>
          <w:rFonts w:asciiTheme="majorHAnsi" w:hAnsiTheme="majorHAnsi" w:cstheme="majorHAnsi"/>
          <w:sz w:val="24"/>
        </w:rPr>
        <w:t xml:space="preserve"> though </w:t>
      </w:r>
      <w:r w:rsidR="00E04122" w:rsidRPr="00725B80">
        <w:rPr>
          <w:rFonts w:asciiTheme="majorHAnsi" w:hAnsiTheme="majorHAnsi" w:cstheme="majorHAnsi"/>
          <w:sz w:val="24"/>
        </w:rPr>
        <w:t>some oral defenses may be completed in less time.</w:t>
      </w:r>
    </w:p>
    <w:p w14:paraId="14ED60D8" w14:textId="77777777" w:rsidR="00E04122" w:rsidRPr="00725B80" w:rsidRDefault="00E04122" w:rsidP="0037701B">
      <w:pPr>
        <w:pStyle w:val="NormalWeb"/>
        <w:spacing w:beforeLines="0" w:afterLines="0"/>
        <w:rPr>
          <w:rFonts w:asciiTheme="majorHAnsi" w:hAnsiTheme="majorHAnsi" w:cstheme="majorHAnsi"/>
          <w:sz w:val="24"/>
        </w:rPr>
      </w:pPr>
    </w:p>
    <w:p w14:paraId="79901FFF" w14:textId="4A343305" w:rsidR="00CF0607" w:rsidRPr="00725B80" w:rsidRDefault="0037701B" w:rsidP="0037701B">
      <w:pPr>
        <w:pStyle w:val="NormalWeb"/>
        <w:spacing w:beforeLines="0" w:afterLines="0"/>
        <w:rPr>
          <w:rFonts w:asciiTheme="majorHAnsi" w:hAnsiTheme="majorHAnsi" w:cstheme="majorHAnsi"/>
          <w:sz w:val="24"/>
        </w:rPr>
      </w:pPr>
      <w:r w:rsidRPr="00725B80">
        <w:rPr>
          <w:rFonts w:asciiTheme="majorHAnsi" w:hAnsiTheme="majorHAnsi" w:cstheme="majorHAnsi"/>
          <w:sz w:val="24"/>
        </w:rPr>
        <w:t>While minor revisions and improvements may be discussed, neither students nor committee members should expect to discuss any major revisions to the document at the oral defense; all major changes should be completed prior to the oral defense draft.</w:t>
      </w:r>
    </w:p>
    <w:p w14:paraId="4C5C04C3" w14:textId="77777777" w:rsidR="00DC576A" w:rsidRPr="00725B80" w:rsidRDefault="00DC576A" w:rsidP="0037701B">
      <w:pPr>
        <w:pStyle w:val="NormalWeb"/>
        <w:spacing w:beforeLines="0" w:afterLines="0"/>
        <w:rPr>
          <w:rFonts w:asciiTheme="majorHAnsi" w:hAnsiTheme="majorHAnsi" w:cstheme="majorHAnsi"/>
          <w:sz w:val="24"/>
        </w:rPr>
      </w:pPr>
    </w:p>
    <w:p w14:paraId="292873D9" w14:textId="00D6D61A" w:rsidR="0037701B" w:rsidRPr="00725B80" w:rsidRDefault="00DC576A" w:rsidP="001D7C24">
      <w:pPr>
        <w:pStyle w:val="NormalWeb"/>
        <w:spacing w:beforeLines="0" w:afterLines="0"/>
        <w:rPr>
          <w:rFonts w:asciiTheme="majorHAnsi" w:eastAsia="Times New Roman" w:hAnsiTheme="majorHAnsi" w:cstheme="majorHAnsi"/>
          <w:sz w:val="24"/>
          <w:szCs w:val="24"/>
        </w:rPr>
      </w:pPr>
      <w:r w:rsidRPr="00725B80">
        <w:rPr>
          <w:rFonts w:asciiTheme="majorHAnsi" w:eastAsia="Times New Roman" w:hAnsiTheme="majorHAnsi" w:cstheme="majorHAnsi"/>
          <w:sz w:val="24"/>
          <w:szCs w:val="24"/>
        </w:rPr>
        <w:t>Before the oral defense:</w:t>
      </w:r>
    </w:p>
    <w:p w14:paraId="05997421" w14:textId="33025A53" w:rsidR="00DC576A" w:rsidRPr="00725B80" w:rsidRDefault="00DC576A" w:rsidP="001D7C24">
      <w:pPr>
        <w:pStyle w:val="NormalWeb"/>
        <w:numPr>
          <w:ilvl w:val="0"/>
          <w:numId w:val="6"/>
        </w:numPr>
        <w:spacing w:beforeLines="0" w:afterLines="0"/>
        <w:rPr>
          <w:rFonts w:asciiTheme="majorHAnsi" w:eastAsia="Times New Roman" w:hAnsiTheme="majorHAnsi" w:cstheme="majorHAnsi"/>
          <w:sz w:val="24"/>
          <w:szCs w:val="24"/>
        </w:rPr>
      </w:pPr>
      <w:r w:rsidRPr="00725B80">
        <w:rPr>
          <w:rFonts w:asciiTheme="majorHAnsi" w:eastAsia="Times New Roman" w:hAnsiTheme="majorHAnsi" w:cstheme="majorHAnsi"/>
          <w:sz w:val="24"/>
          <w:szCs w:val="24"/>
        </w:rPr>
        <w:t xml:space="preserve">By week five of the student’s graduation term, students will work with their committee to schedule a 90-minute time block for </w:t>
      </w:r>
      <w:r w:rsidR="00DC25CB">
        <w:rPr>
          <w:rFonts w:asciiTheme="majorHAnsi" w:eastAsia="Times New Roman" w:hAnsiTheme="majorHAnsi" w:cstheme="majorHAnsi"/>
          <w:sz w:val="24"/>
          <w:szCs w:val="24"/>
        </w:rPr>
        <w:t xml:space="preserve">their </w:t>
      </w:r>
      <w:r w:rsidRPr="00725B80">
        <w:rPr>
          <w:rFonts w:asciiTheme="majorHAnsi" w:eastAsia="Times New Roman" w:hAnsiTheme="majorHAnsi" w:cstheme="majorHAnsi"/>
          <w:sz w:val="24"/>
          <w:szCs w:val="24"/>
        </w:rPr>
        <w:t>defense.</w:t>
      </w:r>
    </w:p>
    <w:p w14:paraId="2778B006" w14:textId="49384CC4" w:rsidR="00DC576A" w:rsidRPr="00725B80" w:rsidRDefault="00DC576A" w:rsidP="001D7C24">
      <w:pPr>
        <w:pStyle w:val="NormalWeb"/>
        <w:numPr>
          <w:ilvl w:val="0"/>
          <w:numId w:val="6"/>
        </w:numPr>
        <w:spacing w:beforeLines="0" w:afterLines="0"/>
        <w:rPr>
          <w:rFonts w:asciiTheme="majorHAnsi" w:eastAsia="Times New Roman" w:hAnsiTheme="majorHAnsi" w:cstheme="majorHAnsi"/>
          <w:sz w:val="24"/>
          <w:szCs w:val="24"/>
        </w:rPr>
      </w:pPr>
      <w:r w:rsidRPr="00725B80">
        <w:rPr>
          <w:rFonts w:asciiTheme="majorHAnsi" w:eastAsia="Times New Roman" w:hAnsiTheme="majorHAnsi" w:cstheme="majorHAnsi"/>
          <w:sz w:val="24"/>
          <w:szCs w:val="24"/>
        </w:rPr>
        <w:t>Students will confirm this date and time by submitting a Final Project Oral</w:t>
      </w:r>
      <w:r w:rsidR="006E63DE" w:rsidRPr="00725B80">
        <w:rPr>
          <w:rFonts w:asciiTheme="majorHAnsi" w:eastAsia="Times New Roman" w:hAnsiTheme="majorHAnsi" w:cstheme="majorHAnsi"/>
          <w:sz w:val="24"/>
          <w:szCs w:val="24"/>
        </w:rPr>
        <w:t xml:space="preserve"> Defense Scheduling form (v</w:t>
      </w:r>
      <w:r w:rsidR="00DC25CB">
        <w:rPr>
          <w:rFonts w:asciiTheme="majorHAnsi" w:eastAsia="Times New Roman" w:hAnsiTheme="majorHAnsi" w:cstheme="majorHAnsi"/>
          <w:sz w:val="24"/>
          <w:szCs w:val="24"/>
        </w:rPr>
        <w:t xml:space="preserve">ia </w:t>
      </w:r>
      <w:hyperlink r:id="rId19" w:history="1">
        <w:r w:rsidR="00DC25CB" w:rsidRPr="00DC25CB">
          <w:rPr>
            <w:rStyle w:val="Hyperlink"/>
            <w:rFonts w:asciiTheme="majorHAnsi" w:eastAsia="Times New Roman" w:hAnsiTheme="majorHAnsi" w:cstheme="majorHAnsi"/>
            <w:sz w:val="24"/>
            <w:szCs w:val="24"/>
          </w:rPr>
          <w:t>MyLaw</w:t>
        </w:r>
      </w:hyperlink>
      <w:r w:rsidRPr="00725B80">
        <w:rPr>
          <w:rFonts w:asciiTheme="majorHAnsi" w:eastAsia="Times New Roman" w:hAnsiTheme="majorHAnsi" w:cstheme="majorHAnsi"/>
          <w:sz w:val="24"/>
          <w:szCs w:val="24"/>
        </w:rPr>
        <w:t>) which will be approved electronically by the final project advisor.</w:t>
      </w:r>
      <w:r w:rsidR="001D7C24" w:rsidRPr="00725B80">
        <w:rPr>
          <w:rFonts w:asciiTheme="majorHAnsi" w:eastAsia="Times New Roman" w:hAnsiTheme="majorHAnsi" w:cstheme="majorHAnsi"/>
          <w:sz w:val="24"/>
          <w:szCs w:val="24"/>
        </w:rPr>
        <w:t xml:space="preserve"> Advisors will receive an email</w:t>
      </w:r>
      <w:r w:rsidR="00DC25CB">
        <w:rPr>
          <w:rFonts w:asciiTheme="majorHAnsi" w:eastAsia="Times New Roman" w:hAnsiTheme="majorHAnsi" w:cstheme="majorHAnsi"/>
          <w:sz w:val="24"/>
          <w:szCs w:val="24"/>
        </w:rPr>
        <w:t xml:space="preserve">, </w:t>
      </w:r>
      <w:r w:rsidR="001D7C24" w:rsidRPr="00725B80">
        <w:rPr>
          <w:rFonts w:asciiTheme="majorHAnsi" w:eastAsia="Times New Roman" w:hAnsiTheme="majorHAnsi" w:cstheme="majorHAnsi"/>
          <w:sz w:val="24"/>
          <w:szCs w:val="24"/>
        </w:rPr>
        <w:t>inviting them to review and approve the student’s Final Project Oral Defense Scheduling Form.</w:t>
      </w:r>
    </w:p>
    <w:p w14:paraId="0FF10934" w14:textId="77777777" w:rsidR="0037701B" w:rsidRPr="00725B80" w:rsidRDefault="0037701B" w:rsidP="0037701B">
      <w:pPr>
        <w:pStyle w:val="NormalWeb"/>
        <w:spacing w:beforeLines="0" w:afterLines="0"/>
        <w:rPr>
          <w:rFonts w:asciiTheme="majorHAnsi" w:hAnsiTheme="majorHAnsi" w:cstheme="majorHAnsi"/>
          <w:sz w:val="24"/>
        </w:rPr>
      </w:pPr>
      <w:r w:rsidRPr="00725B80">
        <w:rPr>
          <w:rFonts w:asciiTheme="majorHAnsi" w:hAnsiTheme="majorHAnsi" w:cstheme="majorHAnsi"/>
          <w:sz w:val="24"/>
        </w:rPr>
        <w:t>On the day of the oral defense:</w:t>
      </w:r>
    </w:p>
    <w:p w14:paraId="2CFABA4D" w14:textId="7EEE7B61" w:rsidR="0037701B" w:rsidRPr="00725B80" w:rsidRDefault="0037701B" w:rsidP="001D7C24">
      <w:pPr>
        <w:pStyle w:val="NormalWeb"/>
        <w:numPr>
          <w:ilvl w:val="0"/>
          <w:numId w:val="9"/>
        </w:numPr>
        <w:spacing w:beforeLines="0" w:afterLines="0"/>
        <w:rPr>
          <w:rFonts w:asciiTheme="majorHAnsi" w:eastAsia="Times New Roman" w:hAnsiTheme="majorHAnsi" w:cstheme="majorHAnsi"/>
          <w:sz w:val="24"/>
          <w:szCs w:val="24"/>
        </w:rPr>
      </w:pPr>
      <w:r w:rsidRPr="00725B80">
        <w:rPr>
          <w:rFonts w:asciiTheme="majorHAnsi" w:eastAsia="Times New Roman" w:hAnsiTheme="majorHAnsi" w:cstheme="majorHAnsi"/>
          <w:sz w:val="24"/>
          <w:szCs w:val="24"/>
        </w:rPr>
        <w:t>The student will give a 15</w:t>
      </w:r>
      <w:r w:rsidR="007D4FAA">
        <w:rPr>
          <w:rFonts w:asciiTheme="majorHAnsi" w:eastAsia="Times New Roman" w:hAnsiTheme="majorHAnsi" w:cstheme="majorHAnsi"/>
          <w:sz w:val="24"/>
          <w:szCs w:val="24"/>
        </w:rPr>
        <w:t>–</w:t>
      </w:r>
      <w:r w:rsidRPr="00725B80">
        <w:rPr>
          <w:rFonts w:asciiTheme="majorHAnsi" w:eastAsia="Times New Roman" w:hAnsiTheme="majorHAnsi" w:cstheme="majorHAnsi"/>
          <w:sz w:val="24"/>
          <w:szCs w:val="24"/>
        </w:rPr>
        <w:t>30 minute presentation on the thesis or terminal project in accordance with the expectations discussed in advance by the student and committee</w:t>
      </w:r>
      <w:r w:rsidR="005B4597" w:rsidRPr="00725B80">
        <w:rPr>
          <w:rFonts w:asciiTheme="majorHAnsi" w:eastAsia="Times New Roman" w:hAnsiTheme="majorHAnsi" w:cstheme="majorHAnsi"/>
          <w:sz w:val="24"/>
          <w:szCs w:val="24"/>
        </w:rPr>
        <w:t xml:space="preserve">. </w:t>
      </w:r>
      <w:r w:rsidRPr="00725B80">
        <w:rPr>
          <w:rFonts w:asciiTheme="majorHAnsi" w:eastAsia="Times New Roman" w:hAnsiTheme="majorHAnsi" w:cstheme="majorHAnsi"/>
          <w:sz w:val="24"/>
          <w:szCs w:val="24"/>
        </w:rPr>
        <w:t>In general:</w:t>
      </w:r>
    </w:p>
    <w:p w14:paraId="29C9EE78" w14:textId="1BEA1FA6" w:rsidR="0037701B" w:rsidRPr="00725B80" w:rsidRDefault="0037701B" w:rsidP="001D7C24">
      <w:pPr>
        <w:pStyle w:val="NormalWeb"/>
        <w:numPr>
          <w:ilvl w:val="1"/>
          <w:numId w:val="11"/>
        </w:numPr>
        <w:spacing w:beforeLines="0" w:afterLines="0"/>
        <w:rPr>
          <w:rFonts w:asciiTheme="majorHAnsi" w:eastAsia="Times New Roman" w:hAnsiTheme="majorHAnsi" w:cstheme="majorHAnsi"/>
          <w:sz w:val="24"/>
          <w:szCs w:val="24"/>
        </w:rPr>
      </w:pPr>
      <w:r w:rsidRPr="00725B80">
        <w:rPr>
          <w:rFonts w:asciiTheme="majorHAnsi" w:eastAsia="Times New Roman" w:hAnsiTheme="majorHAnsi" w:cstheme="majorHAnsi"/>
          <w:sz w:val="24"/>
          <w:szCs w:val="24"/>
        </w:rPr>
        <w:t xml:space="preserve">If only the committee will be present, </w:t>
      </w:r>
      <w:r w:rsidR="002703CD" w:rsidRPr="00725B80">
        <w:rPr>
          <w:rFonts w:asciiTheme="majorHAnsi" w:eastAsia="Times New Roman" w:hAnsiTheme="majorHAnsi" w:cstheme="majorHAnsi"/>
          <w:sz w:val="24"/>
          <w:szCs w:val="24"/>
        </w:rPr>
        <w:t xml:space="preserve">the </w:t>
      </w:r>
      <w:r w:rsidRPr="00725B80">
        <w:rPr>
          <w:rFonts w:asciiTheme="majorHAnsi" w:eastAsia="Times New Roman" w:hAnsiTheme="majorHAnsi" w:cstheme="majorHAnsi"/>
          <w:sz w:val="24"/>
          <w:szCs w:val="24"/>
        </w:rPr>
        <w:t>student will concentrate less on a review of the content of the paper and more on such matters as what they learned from the experience</w:t>
      </w:r>
      <w:r w:rsidR="00683F2C" w:rsidRPr="00725B80">
        <w:rPr>
          <w:rFonts w:asciiTheme="majorHAnsi" w:eastAsia="Times New Roman" w:hAnsiTheme="majorHAnsi" w:cstheme="majorHAnsi"/>
          <w:sz w:val="24"/>
          <w:szCs w:val="24"/>
        </w:rPr>
        <w:t>;</w:t>
      </w:r>
      <w:r w:rsidRPr="00725B80">
        <w:rPr>
          <w:rFonts w:asciiTheme="majorHAnsi" w:eastAsia="Times New Roman" w:hAnsiTheme="majorHAnsi" w:cstheme="majorHAnsi"/>
          <w:sz w:val="24"/>
          <w:szCs w:val="24"/>
        </w:rPr>
        <w:t xml:space="preserve"> what they would do differently</w:t>
      </w:r>
      <w:r w:rsidR="00DC25CB">
        <w:rPr>
          <w:rFonts w:asciiTheme="majorHAnsi" w:eastAsia="Times New Roman" w:hAnsiTheme="majorHAnsi" w:cstheme="majorHAnsi"/>
          <w:sz w:val="24"/>
          <w:szCs w:val="24"/>
        </w:rPr>
        <w:t>,</w:t>
      </w:r>
      <w:r w:rsidRPr="00725B80">
        <w:rPr>
          <w:rFonts w:asciiTheme="majorHAnsi" w:eastAsia="Times New Roman" w:hAnsiTheme="majorHAnsi" w:cstheme="majorHAnsi"/>
          <w:sz w:val="24"/>
          <w:szCs w:val="24"/>
        </w:rPr>
        <w:t xml:space="preserve"> looking back</w:t>
      </w:r>
      <w:r w:rsidR="00683F2C" w:rsidRPr="00725B80">
        <w:rPr>
          <w:rFonts w:asciiTheme="majorHAnsi" w:eastAsia="Times New Roman" w:hAnsiTheme="majorHAnsi" w:cstheme="majorHAnsi"/>
          <w:sz w:val="24"/>
          <w:szCs w:val="24"/>
        </w:rPr>
        <w:t xml:space="preserve">; </w:t>
      </w:r>
      <w:r w:rsidRPr="00725B80">
        <w:rPr>
          <w:rFonts w:asciiTheme="majorHAnsi" w:eastAsia="Times New Roman" w:hAnsiTheme="majorHAnsi" w:cstheme="majorHAnsi"/>
          <w:sz w:val="24"/>
          <w:szCs w:val="24"/>
        </w:rPr>
        <w:t>what further research seems indicated</w:t>
      </w:r>
      <w:r w:rsidR="00683F2C" w:rsidRPr="00725B80">
        <w:rPr>
          <w:rFonts w:asciiTheme="majorHAnsi" w:eastAsia="Times New Roman" w:hAnsiTheme="majorHAnsi" w:cstheme="majorHAnsi"/>
          <w:sz w:val="24"/>
          <w:szCs w:val="24"/>
        </w:rPr>
        <w:t xml:space="preserve">; </w:t>
      </w:r>
      <w:r w:rsidRPr="00725B80">
        <w:rPr>
          <w:rFonts w:asciiTheme="majorHAnsi" w:eastAsia="Times New Roman" w:hAnsiTheme="majorHAnsi" w:cstheme="majorHAnsi"/>
          <w:sz w:val="24"/>
          <w:szCs w:val="24"/>
        </w:rPr>
        <w:t>what interested them most</w:t>
      </w:r>
      <w:r w:rsidR="00683F2C" w:rsidRPr="00725B80">
        <w:rPr>
          <w:rFonts w:asciiTheme="majorHAnsi" w:eastAsia="Times New Roman" w:hAnsiTheme="majorHAnsi" w:cstheme="majorHAnsi"/>
          <w:sz w:val="24"/>
          <w:szCs w:val="24"/>
        </w:rPr>
        <w:t xml:space="preserve">; </w:t>
      </w:r>
      <w:r w:rsidRPr="00725B80">
        <w:rPr>
          <w:rFonts w:asciiTheme="majorHAnsi" w:eastAsia="Times New Roman" w:hAnsiTheme="majorHAnsi" w:cstheme="majorHAnsi"/>
          <w:sz w:val="24"/>
          <w:szCs w:val="24"/>
        </w:rPr>
        <w:t>what, if any, plans they have for continuing to work with the subject matter (publication, further research, etc</w:t>
      </w:r>
      <w:r w:rsidR="00683F2C" w:rsidRPr="00725B80">
        <w:rPr>
          <w:rFonts w:asciiTheme="majorHAnsi" w:eastAsia="Times New Roman" w:hAnsiTheme="majorHAnsi" w:cstheme="majorHAnsi"/>
          <w:sz w:val="24"/>
          <w:szCs w:val="24"/>
        </w:rPr>
        <w:t xml:space="preserve">.); </w:t>
      </w:r>
      <w:r w:rsidRPr="00725B80">
        <w:rPr>
          <w:rFonts w:asciiTheme="majorHAnsi" w:eastAsia="Times New Roman" w:hAnsiTheme="majorHAnsi" w:cstheme="majorHAnsi"/>
          <w:sz w:val="24"/>
          <w:szCs w:val="24"/>
        </w:rPr>
        <w:t>how their views may have changed</w:t>
      </w:r>
      <w:r w:rsidR="00683F2C" w:rsidRPr="00725B80">
        <w:rPr>
          <w:rFonts w:asciiTheme="majorHAnsi" w:eastAsia="Times New Roman" w:hAnsiTheme="majorHAnsi" w:cstheme="majorHAnsi"/>
          <w:sz w:val="24"/>
          <w:szCs w:val="24"/>
        </w:rPr>
        <w:t xml:space="preserve">; </w:t>
      </w:r>
      <w:r w:rsidRPr="00725B80">
        <w:rPr>
          <w:rFonts w:asciiTheme="majorHAnsi" w:eastAsia="Times New Roman" w:hAnsiTheme="majorHAnsi" w:cstheme="majorHAnsi"/>
          <w:sz w:val="24"/>
          <w:szCs w:val="24"/>
        </w:rPr>
        <w:t>implications and conclusions of their research</w:t>
      </w:r>
      <w:r w:rsidR="00683F2C" w:rsidRPr="00725B80">
        <w:rPr>
          <w:rFonts w:asciiTheme="majorHAnsi" w:eastAsia="Times New Roman" w:hAnsiTheme="majorHAnsi" w:cstheme="majorHAnsi"/>
          <w:sz w:val="24"/>
          <w:szCs w:val="24"/>
        </w:rPr>
        <w:t xml:space="preserve">; </w:t>
      </w:r>
      <w:r w:rsidRPr="00725B80">
        <w:rPr>
          <w:rFonts w:asciiTheme="majorHAnsi" w:eastAsia="Times New Roman" w:hAnsiTheme="majorHAnsi" w:cstheme="majorHAnsi"/>
          <w:sz w:val="24"/>
          <w:szCs w:val="24"/>
        </w:rPr>
        <w:t xml:space="preserve">etc. </w:t>
      </w:r>
    </w:p>
    <w:p w14:paraId="42CE4AE9" w14:textId="3212629B" w:rsidR="0037701B" w:rsidRPr="00725B80" w:rsidRDefault="0037701B" w:rsidP="001D7C24">
      <w:pPr>
        <w:pStyle w:val="NormalWeb"/>
        <w:numPr>
          <w:ilvl w:val="1"/>
          <w:numId w:val="11"/>
        </w:numPr>
        <w:spacing w:beforeLines="0" w:afterLines="0"/>
        <w:rPr>
          <w:rFonts w:asciiTheme="majorHAnsi" w:eastAsia="Times New Roman" w:hAnsiTheme="majorHAnsi" w:cstheme="majorHAnsi"/>
          <w:sz w:val="24"/>
          <w:szCs w:val="24"/>
        </w:rPr>
      </w:pPr>
      <w:r w:rsidRPr="00725B80">
        <w:rPr>
          <w:rFonts w:asciiTheme="majorHAnsi" w:eastAsia="Times New Roman" w:hAnsiTheme="majorHAnsi" w:cstheme="majorHAnsi"/>
          <w:sz w:val="24"/>
          <w:szCs w:val="24"/>
        </w:rPr>
        <w:lastRenderedPageBreak/>
        <w:t xml:space="preserve">If other people attend, </w:t>
      </w:r>
      <w:r w:rsidR="002703CD" w:rsidRPr="00725B80">
        <w:rPr>
          <w:rFonts w:asciiTheme="majorHAnsi" w:eastAsia="Times New Roman" w:hAnsiTheme="majorHAnsi" w:cstheme="majorHAnsi"/>
          <w:sz w:val="24"/>
          <w:szCs w:val="24"/>
        </w:rPr>
        <w:t xml:space="preserve">the </w:t>
      </w:r>
      <w:r w:rsidRPr="00725B80">
        <w:rPr>
          <w:rFonts w:asciiTheme="majorHAnsi" w:eastAsia="Times New Roman" w:hAnsiTheme="majorHAnsi" w:cstheme="majorHAnsi"/>
          <w:sz w:val="24"/>
          <w:szCs w:val="24"/>
        </w:rPr>
        <w:t xml:space="preserve">student will likely spend a bit of time </w:t>
      </w:r>
      <w:r w:rsidR="00683F2C" w:rsidRPr="00725B80">
        <w:rPr>
          <w:rFonts w:asciiTheme="majorHAnsi" w:eastAsia="Times New Roman" w:hAnsiTheme="majorHAnsi" w:cstheme="majorHAnsi"/>
          <w:sz w:val="24"/>
          <w:szCs w:val="24"/>
        </w:rPr>
        <w:t xml:space="preserve">providing </w:t>
      </w:r>
      <w:r w:rsidRPr="00725B80">
        <w:rPr>
          <w:rFonts w:asciiTheme="majorHAnsi" w:eastAsia="Times New Roman" w:hAnsiTheme="majorHAnsi" w:cstheme="majorHAnsi"/>
          <w:sz w:val="24"/>
          <w:szCs w:val="24"/>
        </w:rPr>
        <w:t xml:space="preserve">an overview of the subject and the content of the paper. </w:t>
      </w:r>
    </w:p>
    <w:p w14:paraId="7F1C93E6" w14:textId="2BB334AE" w:rsidR="0037701B" w:rsidRPr="00725B80" w:rsidRDefault="0037701B" w:rsidP="0037701B">
      <w:pPr>
        <w:pStyle w:val="NormalWeb"/>
        <w:numPr>
          <w:ilvl w:val="0"/>
          <w:numId w:val="9"/>
        </w:numPr>
        <w:spacing w:beforeLines="0" w:afterLines="0"/>
        <w:rPr>
          <w:rFonts w:asciiTheme="majorHAnsi" w:hAnsiTheme="majorHAnsi" w:cstheme="majorHAnsi"/>
          <w:color w:val="76923C"/>
        </w:rPr>
      </w:pPr>
      <w:r w:rsidRPr="00725B80">
        <w:rPr>
          <w:rFonts w:asciiTheme="majorHAnsi" w:eastAsia="Times New Roman" w:hAnsiTheme="majorHAnsi" w:cstheme="majorHAnsi"/>
          <w:sz w:val="24"/>
          <w:szCs w:val="24"/>
        </w:rPr>
        <w:t xml:space="preserve">The </w:t>
      </w:r>
      <w:r w:rsidR="00683F2C" w:rsidRPr="00725B80">
        <w:rPr>
          <w:rFonts w:asciiTheme="majorHAnsi" w:eastAsia="Times New Roman" w:hAnsiTheme="majorHAnsi" w:cstheme="majorHAnsi"/>
          <w:sz w:val="24"/>
          <w:szCs w:val="24"/>
        </w:rPr>
        <w:t xml:space="preserve">advisor and </w:t>
      </w:r>
      <w:r w:rsidRPr="00725B80">
        <w:rPr>
          <w:rFonts w:asciiTheme="majorHAnsi" w:eastAsia="Times New Roman" w:hAnsiTheme="majorHAnsi" w:cstheme="majorHAnsi"/>
          <w:sz w:val="24"/>
          <w:szCs w:val="24"/>
        </w:rPr>
        <w:t>committee</w:t>
      </w:r>
      <w:r w:rsidR="00683F2C" w:rsidRPr="00725B80">
        <w:rPr>
          <w:rFonts w:asciiTheme="majorHAnsi" w:eastAsia="Times New Roman" w:hAnsiTheme="majorHAnsi" w:cstheme="majorHAnsi"/>
          <w:sz w:val="24"/>
          <w:szCs w:val="24"/>
        </w:rPr>
        <w:t xml:space="preserve"> members</w:t>
      </w:r>
      <w:r w:rsidRPr="00725B80">
        <w:rPr>
          <w:rFonts w:asciiTheme="majorHAnsi" w:eastAsia="Times New Roman" w:hAnsiTheme="majorHAnsi" w:cstheme="majorHAnsi"/>
          <w:sz w:val="24"/>
          <w:szCs w:val="24"/>
        </w:rPr>
        <w:t xml:space="preserve"> will ask questions about the research and the paper and engage in</w:t>
      </w:r>
      <w:r w:rsidR="002703CD" w:rsidRPr="00725B80">
        <w:rPr>
          <w:rFonts w:asciiTheme="majorHAnsi" w:eastAsia="Times New Roman" w:hAnsiTheme="majorHAnsi" w:cstheme="majorHAnsi"/>
          <w:sz w:val="24"/>
          <w:szCs w:val="24"/>
        </w:rPr>
        <w:t xml:space="preserve"> a</w:t>
      </w:r>
      <w:r w:rsidRPr="00725B80">
        <w:rPr>
          <w:rFonts w:asciiTheme="majorHAnsi" w:eastAsia="Times New Roman" w:hAnsiTheme="majorHAnsi" w:cstheme="majorHAnsi"/>
          <w:sz w:val="24"/>
          <w:szCs w:val="24"/>
        </w:rPr>
        <w:t xml:space="preserve"> discussion about key issues. </w:t>
      </w:r>
    </w:p>
    <w:p w14:paraId="0662D4CC" w14:textId="77777777" w:rsidR="0037701B" w:rsidRPr="00725B80" w:rsidRDefault="004042DE" w:rsidP="0037701B">
      <w:pPr>
        <w:pStyle w:val="NormalWeb"/>
        <w:numPr>
          <w:ilvl w:val="0"/>
          <w:numId w:val="9"/>
        </w:numPr>
        <w:spacing w:beforeLines="0" w:afterLines="0"/>
        <w:rPr>
          <w:rFonts w:asciiTheme="majorHAnsi" w:hAnsiTheme="majorHAnsi" w:cstheme="majorHAnsi"/>
          <w:color w:val="76923C"/>
        </w:rPr>
      </w:pPr>
      <w:r w:rsidRPr="00725B80">
        <w:rPr>
          <w:rFonts w:asciiTheme="majorHAnsi" w:hAnsiTheme="majorHAnsi" w:cstheme="majorHAnsi"/>
          <w:sz w:val="24"/>
        </w:rPr>
        <w:t xml:space="preserve">The floor will then be opened </w:t>
      </w:r>
      <w:r w:rsidR="00683F2C" w:rsidRPr="00725B80">
        <w:rPr>
          <w:rFonts w:asciiTheme="majorHAnsi" w:hAnsiTheme="majorHAnsi" w:cstheme="majorHAnsi"/>
          <w:sz w:val="24"/>
        </w:rPr>
        <w:t xml:space="preserve">to </w:t>
      </w:r>
      <w:r w:rsidR="0037701B" w:rsidRPr="00725B80">
        <w:rPr>
          <w:rFonts w:asciiTheme="majorHAnsi" w:hAnsiTheme="majorHAnsi" w:cstheme="majorHAnsi"/>
          <w:sz w:val="24"/>
        </w:rPr>
        <w:t xml:space="preserve">discussion </w:t>
      </w:r>
      <w:r w:rsidR="00683F2C" w:rsidRPr="00725B80">
        <w:rPr>
          <w:rFonts w:asciiTheme="majorHAnsi" w:hAnsiTheme="majorHAnsi" w:cstheme="majorHAnsi"/>
          <w:sz w:val="24"/>
        </w:rPr>
        <w:t xml:space="preserve">and questions from </w:t>
      </w:r>
      <w:r w:rsidR="0037701B" w:rsidRPr="00725B80">
        <w:rPr>
          <w:rFonts w:asciiTheme="majorHAnsi" w:hAnsiTheme="majorHAnsi" w:cstheme="majorHAnsi"/>
          <w:sz w:val="24"/>
        </w:rPr>
        <w:t xml:space="preserve">audience members. </w:t>
      </w:r>
    </w:p>
    <w:p w14:paraId="188A3B80" w14:textId="5E3B21F6" w:rsidR="00E04122" w:rsidRPr="00725B80" w:rsidRDefault="002703CD" w:rsidP="00CF0607">
      <w:pPr>
        <w:pStyle w:val="NormalWeb"/>
        <w:numPr>
          <w:ilvl w:val="0"/>
          <w:numId w:val="9"/>
        </w:numPr>
        <w:spacing w:beforeLines="0" w:afterLines="0"/>
        <w:rPr>
          <w:rFonts w:asciiTheme="majorHAnsi" w:hAnsiTheme="majorHAnsi" w:cstheme="majorHAnsi"/>
          <w:color w:val="76923C"/>
        </w:rPr>
      </w:pPr>
      <w:r w:rsidRPr="00725B80">
        <w:rPr>
          <w:rFonts w:asciiTheme="majorHAnsi" w:eastAsia="Times New Roman" w:hAnsiTheme="majorHAnsi" w:cstheme="majorHAnsi"/>
          <w:sz w:val="24"/>
          <w:szCs w:val="24"/>
        </w:rPr>
        <w:t>Once, time permitting, all audience questions are answered, t</w:t>
      </w:r>
      <w:r w:rsidR="00CF0607" w:rsidRPr="00725B80">
        <w:rPr>
          <w:rFonts w:asciiTheme="majorHAnsi" w:eastAsia="Times New Roman" w:hAnsiTheme="majorHAnsi" w:cstheme="majorHAnsi"/>
          <w:sz w:val="24"/>
          <w:szCs w:val="24"/>
        </w:rPr>
        <w:t>he committee will ask the student and audience members to leave the room briefl</w:t>
      </w:r>
      <w:r w:rsidR="00245752" w:rsidRPr="00725B80">
        <w:rPr>
          <w:rFonts w:asciiTheme="majorHAnsi" w:eastAsia="Times New Roman" w:hAnsiTheme="majorHAnsi" w:cstheme="majorHAnsi"/>
          <w:sz w:val="24"/>
          <w:szCs w:val="24"/>
        </w:rPr>
        <w:t>y</w:t>
      </w:r>
      <w:r w:rsidR="005B4597" w:rsidRPr="00725B80">
        <w:rPr>
          <w:rFonts w:asciiTheme="majorHAnsi" w:eastAsia="Times New Roman" w:hAnsiTheme="majorHAnsi" w:cstheme="majorHAnsi"/>
          <w:sz w:val="24"/>
          <w:szCs w:val="24"/>
        </w:rPr>
        <w:t xml:space="preserve">. </w:t>
      </w:r>
      <w:r w:rsidR="00CF0607" w:rsidRPr="00725B80">
        <w:rPr>
          <w:rFonts w:asciiTheme="majorHAnsi" w:eastAsia="Times New Roman" w:hAnsiTheme="majorHAnsi" w:cstheme="majorHAnsi"/>
          <w:sz w:val="24"/>
          <w:szCs w:val="24"/>
        </w:rPr>
        <w:t>The committee will then discuss what changes, if any, will be required for</w:t>
      </w:r>
      <w:r w:rsidRPr="00725B80">
        <w:rPr>
          <w:rFonts w:asciiTheme="majorHAnsi" w:eastAsia="Times New Roman" w:hAnsiTheme="majorHAnsi" w:cstheme="majorHAnsi"/>
          <w:sz w:val="24"/>
          <w:szCs w:val="24"/>
        </w:rPr>
        <w:t xml:space="preserve"> the</w:t>
      </w:r>
      <w:r w:rsidR="00CF0607" w:rsidRPr="00725B80">
        <w:rPr>
          <w:rFonts w:asciiTheme="majorHAnsi" w:eastAsia="Times New Roman" w:hAnsiTheme="majorHAnsi" w:cstheme="majorHAnsi"/>
          <w:sz w:val="24"/>
          <w:szCs w:val="24"/>
        </w:rPr>
        <w:t xml:space="preserve"> final version of the paper</w:t>
      </w:r>
      <w:r w:rsidR="005B4597" w:rsidRPr="00725B80">
        <w:rPr>
          <w:rFonts w:asciiTheme="majorHAnsi" w:eastAsia="Times New Roman" w:hAnsiTheme="majorHAnsi" w:cstheme="majorHAnsi"/>
          <w:sz w:val="24"/>
          <w:szCs w:val="24"/>
        </w:rPr>
        <w:t xml:space="preserve">. </w:t>
      </w:r>
      <w:r w:rsidR="00CF0607" w:rsidRPr="00725B80">
        <w:rPr>
          <w:rFonts w:asciiTheme="majorHAnsi" w:eastAsia="Times New Roman" w:hAnsiTheme="majorHAnsi" w:cstheme="majorHAnsi"/>
          <w:sz w:val="24"/>
          <w:szCs w:val="24"/>
        </w:rPr>
        <w:t xml:space="preserve">This discussion may take approximately </w:t>
      </w:r>
      <w:r w:rsidR="00E04122" w:rsidRPr="00725B80">
        <w:rPr>
          <w:rFonts w:asciiTheme="majorHAnsi" w:eastAsia="Times New Roman" w:hAnsiTheme="majorHAnsi" w:cstheme="majorHAnsi"/>
          <w:sz w:val="24"/>
          <w:szCs w:val="24"/>
        </w:rPr>
        <w:t>5-</w:t>
      </w:r>
      <w:r w:rsidR="00CF0607" w:rsidRPr="00725B80">
        <w:rPr>
          <w:rFonts w:asciiTheme="majorHAnsi" w:eastAsia="Times New Roman" w:hAnsiTheme="majorHAnsi" w:cstheme="majorHAnsi"/>
          <w:sz w:val="24"/>
          <w:szCs w:val="24"/>
        </w:rPr>
        <w:t>15 minutes.</w:t>
      </w:r>
    </w:p>
    <w:p w14:paraId="0A19697B" w14:textId="1E0041CF" w:rsidR="00E04122" w:rsidRPr="00725B80" w:rsidRDefault="00CF0607" w:rsidP="00E04122">
      <w:pPr>
        <w:pStyle w:val="NormalWeb"/>
        <w:numPr>
          <w:ilvl w:val="0"/>
          <w:numId w:val="9"/>
        </w:numPr>
        <w:spacing w:beforeLines="0" w:afterLines="0"/>
        <w:rPr>
          <w:rFonts w:asciiTheme="majorHAnsi" w:hAnsiTheme="majorHAnsi" w:cstheme="majorHAnsi"/>
          <w:sz w:val="24"/>
        </w:rPr>
      </w:pPr>
      <w:r w:rsidRPr="00725B80">
        <w:rPr>
          <w:rFonts w:asciiTheme="majorHAnsi" w:hAnsiTheme="majorHAnsi" w:cstheme="majorHAnsi"/>
          <w:sz w:val="24"/>
        </w:rPr>
        <w:t xml:space="preserve">The committee will invite the student back into the room to discuss </w:t>
      </w:r>
      <w:r w:rsidR="00E04122" w:rsidRPr="00725B80">
        <w:rPr>
          <w:rFonts w:asciiTheme="majorHAnsi" w:hAnsiTheme="majorHAnsi" w:cstheme="majorHAnsi"/>
          <w:sz w:val="24"/>
        </w:rPr>
        <w:t>any required revisions for final acceptance of the terminal project or thesis</w:t>
      </w:r>
      <w:r w:rsidR="00195C18" w:rsidRPr="00725B80">
        <w:rPr>
          <w:rFonts w:asciiTheme="majorHAnsi" w:hAnsiTheme="majorHAnsi" w:cstheme="majorHAnsi"/>
          <w:sz w:val="24"/>
        </w:rPr>
        <w:t xml:space="preserve"> and the timeline by which they need to be completed</w:t>
      </w:r>
      <w:r w:rsidR="00E04122" w:rsidRPr="00725B80">
        <w:rPr>
          <w:rFonts w:asciiTheme="majorHAnsi" w:hAnsiTheme="majorHAnsi" w:cstheme="majorHAnsi"/>
          <w:sz w:val="24"/>
        </w:rPr>
        <w:t xml:space="preserve">. </w:t>
      </w:r>
    </w:p>
    <w:p w14:paraId="0BF04E35" w14:textId="375CFEEE" w:rsidR="0037701B" w:rsidRDefault="00CF0607" w:rsidP="001D7C24">
      <w:pPr>
        <w:pStyle w:val="NormalWeb"/>
        <w:numPr>
          <w:ilvl w:val="0"/>
          <w:numId w:val="9"/>
        </w:numPr>
        <w:spacing w:beforeLines="0" w:afterLines="0"/>
        <w:rPr>
          <w:rFonts w:asciiTheme="majorHAnsi" w:eastAsia="Times New Roman" w:hAnsiTheme="majorHAnsi" w:cstheme="majorHAnsi"/>
          <w:sz w:val="24"/>
          <w:szCs w:val="24"/>
        </w:rPr>
      </w:pPr>
      <w:r w:rsidRPr="00725B80">
        <w:rPr>
          <w:rFonts w:asciiTheme="majorHAnsi" w:eastAsia="Times New Roman" w:hAnsiTheme="majorHAnsi" w:cstheme="majorHAnsi"/>
          <w:sz w:val="24"/>
          <w:szCs w:val="24"/>
        </w:rPr>
        <w:t>The s</w:t>
      </w:r>
      <w:r w:rsidR="0037701B" w:rsidRPr="00725B80">
        <w:rPr>
          <w:rFonts w:asciiTheme="majorHAnsi" w:eastAsia="Times New Roman" w:hAnsiTheme="majorHAnsi" w:cstheme="majorHAnsi"/>
          <w:sz w:val="24"/>
          <w:szCs w:val="24"/>
        </w:rPr>
        <w:t xml:space="preserve">tudent will </w:t>
      </w:r>
      <w:r w:rsidRPr="00725B80">
        <w:rPr>
          <w:rFonts w:asciiTheme="majorHAnsi" w:eastAsia="Times New Roman" w:hAnsiTheme="majorHAnsi" w:cstheme="majorHAnsi"/>
          <w:sz w:val="24"/>
          <w:szCs w:val="24"/>
        </w:rPr>
        <w:t xml:space="preserve">provide </w:t>
      </w:r>
      <w:r w:rsidR="0037701B" w:rsidRPr="00725B80">
        <w:rPr>
          <w:rFonts w:asciiTheme="majorHAnsi" w:eastAsia="Times New Roman" w:hAnsiTheme="majorHAnsi" w:cstheme="majorHAnsi"/>
          <w:sz w:val="24"/>
          <w:szCs w:val="24"/>
        </w:rPr>
        <w:t xml:space="preserve">the </w:t>
      </w:r>
      <w:r w:rsidR="00197F37" w:rsidRPr="00725B80">
        <w:rPr>
          <w:rFonts w:asciiTheme="majorHAnsi" w:eastAsia="Times New Roman" w:hAnsiTheme="majorHAnsi" w:cstheme="majorHAnsi"/>
          <w:sz w:val="24"/>
          <w:szCs w:val="24"/>
        </w:rPr>
        <w:t>Final Project</w:t>
      </w:r>
      <w:r w:rsidR="0037701B" w:rsidRPr="00725B80">
        <w:rPr>
          <w:rFonts w:asciiTheme="majorHAnsi" w:eastAsia="Times New Roman" w:hAnsiTheme="majorHAnsi" w:cstheme="majorHAnsi"/>
          <w:sz w:val="24"/>
          <w:szCs w:val="24"/>
        </w:rPr>
        <w:t xml:space="preserve"> Defense Approval form and any thesis forms required by the </w:t>
      </w:r>
      <w:r w:rsidR="00E35DC5">
        <w:rPr>
          <w:rFonts w:asciiTheme="majorHAnsi" w:eastAsia="Times New Roman" w:hAnsiTheme="majorHAnsi" w:cstheme="majorHAnsi"/>
          <w:sz w:val="24"/>
          <w:szCs w:val="24"/>
        </w:rPr>
        <w:t>Division of Graduate Studies</w:t>
      </w:r>
      <w:r w:rsidR="0037701B" w:rsidRPr="00725B80">
        <w:rPr>
          <w:rFonts w:asciiTheme="majorHAnsi" w:eastAsia="Times New Roman" w:hAnsiTheme="majorHAnsi" w:cstheme="majorHAnsi"/>
          <w:sz w:val="24"/>
          <w:szCs w:val="24"/>
        </w:rPr>
        <w:t xml:space="preserve"> to the defense to be signed as appropriate</w:t>
      </w:r>
      <w:r w:rsidR="00576FAF">
        <w:rPr>
          <w:rFonts w:asciiTheme="majorHAnsi" w:eastAsia="Times New Roman" w:hAnsiTheme="majorHAnsi" w:cstheme="majorHAnsi"/>
          <w:sz w:val="24"/>
          <w:szCs w:val="24"/>
        </w:rPr>
        <w:t xml:space="preserve"> by their advisor</w:t>
      </w:r>
      <w:r w:rsidR="005B4597" w:rsidRPr="00725B80">
        <w:rPr>
          <w:rFonts w:asciiTheme="majorHAnsi" w:eastAsia="Times New Roman" w:hAnsiTheme="majorHAnsi" w:cstheme="majorHAnsi"/>
          <w:sz w:val="24"/>
          <w:szCs w:val="24"/>
        </w:rPr>
        <w:t xml:space="preserve">. </w:t>
      </w:r>
      <w:r w:rsidR="00197F37" w:rsidRPr="00725B80">
        <w:rPr>
          <w:rFonts w:asciiTheme="majorHAnsi" w:eastAsia="Times New Roman" w:hAnsiTheme="majorHAnsi" w:cstheme="majorHAnsi"/>
          <w:sz w:val="24"/>
          <w:szCs w:val="24"/>
        </w:rPr>
        <w:t>The Final Project Defense Approval form must be submitted to the CRES office.</w:t>
      </w:r>
    </w:p>
    <w:p w14:paraId="252B75EB" w14:textId="4F224D9B" w:rsidR="00576FAF" w:rsidRPr="00725B80" w:rsidRDefault="00576FAF" w:rsidP="001D7C24">
      <w:pPr>
        <w:pStyle w:val="NormalWeb"/>
        <w:numPr>
          <w:ilvl w:val="0"/>
          <w:numId w:val="9"/>
        </w:numPr>
        <w:spacing w:beforeLines="0" w:afterLines="0"/>
        <w:rPr>
          <w:rFonts w:asciiTheme="majorHAnsi" w:eastAsia="Times New Roman" w:hAnsiTheme="majorHAnsi" w:cstheme="majorHAnsi"/>
          <w:sz w:val="24"/>
          <w:szCs w:val="24"/>
        </w:rPr>
      </w:pPr>
      <w:r>
        <w:rPr>
          <w:rFonts w:asciiTheme="majorHAnsi" w:eastAsia="Times New Roman" w:hAnsiTheme="majorHAnsi" w:cstheme="majorHAnsi"/>
          <w:sz w:val="24"/>
          <w:szCs w:val="24"/>
        </w:rPr>
        <w:t>For remote defenses, the student will still submit a Final Project Oral Defense Scheduling Form on MyLaw, and a Zoom meeting will be scheduled and shared with the student and advisor, and it will be included in</w:t>
      </w:r>
      <w:r w:rsidR="00F46D00">
        <w:rPr>
          <w:rFonts w:asciiTheme="majorHAnsi" w:eastAsia="Times New Roman" w:hAnsiTheme="majorHAnsi" w:cstheme="majorHAnsi"/>
          <w:sz w:val="24"/>
          <w:szCs w:val="24"/>
        </w:rPr>
        <w:t xml:space="preserve"> the defense announcement to the CRES community by email and the MyLaw calendar. The Zoom meeting will be moderated by a CRES staff member, and the final private meeting between the student and committee will take place in a Zoom breakout room while attendees wait in the main meeting room. The CRES Program Manager will follow up with the advisor to complete the Final Project Defense Approval Form.</w:t>
      </w:r>
      <w:r>
        <w:rPr>
          <w:rFonts w:asciiTheme="majorHAnsi" w:eastAsia="Times New Roman" w:hAnsiTheme="majorHAnsi" w:cstheme="majorHAnsi"/>
          <w:sz w:val="24"/>
          <w:szCs w:val="24"/>
        </w:rPr>
        <w:t xml:space="preserve"> </w:t>
      </w:r>
    </w:p>
    <w:p w14:paraId="1CF4F56A" w14:textId="77777777" w:rsidR="0037701B" w:rsidRPr="00725B80" w:rsidRDefault="0037701B" w:rsidP="0037701B">
      <w:pPr>
        <w:rPr>
          <w:rFonts w:asciiTheme="majorHAnsi" w:hAnsiTheme="majorHAnsi" w:cstheme="majorHAnsi"/>
        </w:rPr>
      </w:pPr>
    </w:p>
    <w:p w14:paraId="7C7792C9" w14:textId="675F8560" w:rsidR="0037701B" w:rsidRPr="00725B80" w:rsidRDefault="0037701B" w:rsidP="001D7C24">
      <w:pPr>
        <w:pStyle w:val="NormalWeb"/>
        <w:spacing w:beforeLines="0" w:afterLines="0"/>
        <w:rPr>
          <w:rFonts w:asciiTheme="majorHAnsi" w:eastAsia="Times New Roman" w:hAnsiTheme="majorHAnsi" w:cstheme="majorHAnsi"/>
          <w:sz w:val="24"/>
          <w:szCs w:val="24"/>
        </w:rPr>
      </w:pPr>
      <w:r w:rsidRPr="00725B80">
        <w:rPr>
          <w:rFonts w:asciiTheme="majorHAnsi" w:eastAsia="Times New Roman" w:hAnsiTheme="majorHAnsi" w:cstheme="majorHAnsi"/>
          <w:sz w:val="24"/>
          <w:szCs w:val="24"/>
        </w:rPr>
        <w:t xml:space="preserve">One of three outcomes </w:t>
      </w:r>
      <w:r w:rsidR="00197F37" w:rsidRPr="00725B80">
        <w:rPr>
          <w:rFonts w:asciiTheme="majorHAnsi" w:eastAsia="Times New Roman" w:hAnsiTheme="majorHAnsi" w:cstheme="majorHAnsi"/>
          <w:sz w:val="24"/>
          <w:szCs w:val="24"/>
        </w:rPr>
        <w:t xml:space="preserve">will </w:t>
      </w:r>
      <w:r w:rsidRPr="00725B80">
        <w:rPr>
          <w:rFonts w:asciiTheme="majorHAnsi" w:eastAsia="Times New Roman" w:hAnsiTheme="majorHAnsi" w:cstheme="majorHAnsi"/>
          <w:sz w:val="24"/>
          <w:szCs w:val="24"/>
        </w:rPr>
        <w:t>result from the student’s oral defense:</w:t>
      </w:r>
    </w:p>
    <w:p w14:paraId="12471A77" w14:textId="568CA983" w:rsidR="0037701B" w:rsidRPr="00725B80" w:rsidRDefault="0037701B" w:rsidP="0037701B">
      <w:pPr>
        <w:pStyle w:val="ListParagraph"/>
        <w:numPr>
          <w:ilvl w:val="0"/>
          <w:numId w:val="7"/>
        </w:numPr>
        <w:rPr>
          <w:rFonts w:asciiTheme="majorHAnsi" w:hAnsiTheme="majorHAnsi" w:cstheme="majorHAnsi"/>
        </w:rPr>
      </w:pPr>
      <w:r w:rsidRPr="00725B80">
        <w:rPr>
          <w:rFonts w:asciiTheme="majorHAnsi" w:hAnsiTheme="majorHAnsi" w:cstheme="majorHAnsi"/>
        </w:rPr>
        <w:t>The committee accepts the project</w:t>
      </w:r>
      <w:r w:rsidR="004042DE" w:rsidRPr="00725B80">
        <w:rPr>
          <w:rFonts w:asciiTheme="majorHAnsi" w:hAnsiTheme="majorHAnsi" w:cstheme="majorHAnsi"/>
        </w:rPr>
        <w:t xml:space="preserve"> as it stands</w:t>
      </w:r>
      <w:r w:rsidR="009E5980" w:rsidRPr="00725B80">
        <w:rPr>
          <w:rFonts w:asciiTheme="majorHAnsi" w:hAnsiTheme="majorHAnsi" w:cstheme="majorHAnsi"/>
        </w:rPr>
        <w:t xml:space="preserve"> with </w:t>
      </w:r>
      <w:r w:rsidR="009E5980" w:rsidRPr="00725B80">
        <w:rPr>
          <w:rFonts w:asciiTheme="majorHAnsi" w:hAnsiTheme="majorHAnsi" w:cstheme="majorHAnsi"/>
          <w:b/>
        </w:rPr>
        <w:t>no</w:t>
      </w:r>
      <w:r w:rsidR="009E5980" w:rsidRPr="00725B80">
        <w:rPr>
          <w:rFonts w:asciiTheme="majorHAnsi" w:hAnsiTheme="majorHAnsi" w:cstheme="majorHAnsi"/>
        </w:rPr>
        <w:t xml:space="preserve"> revisions</w:t>
      </w:r>
    </w:p>
    <w:p w14:paraId="4CCEFB01" w14:textId="6B2281DC" w:rsidR="0037701B" w:rsidRPr="00725B80" w:rsidRDefault="0037701B">
      <w:pPr>
        <w:pStyle w:val="ListParagraph"/>
        <w:numPr>
          <w:ilvl w:val="0"/>
          <w:numId w:val="7"/>
        </w:numPr>
        <w:rPr>
          <w:rFonts w:asciiTheme="majorHAnsi" w:eastAsia="Times New Roman" w:hAnsiTheme="majorHAnsi" w:cstheme="majorHAnsi"/>
        </w:rPr>
      </w:pPr>
      <w:r w:rsidRPr="00725B80">
        <w:rPr>
          <w:rFonts w:asciiTheme="majorHAnsi" w:eastAsia="Times New Roman" w:hAnsiTheme="majorHAnsi" w:cstheme="majorHAnsi"/>
        </w:rPr>
        <w:t xml:space="preserve">The committee </w:t>
      </w:r>
      <w:r w:rsidR="00197F37" w:rsidRPr="00725B80">
        <w:rPr>
          <w:rFonts w:asciiTheme="majorHAnsi" w:eastAsia="Times New Roman" w:hAnsiTheme="majorHAnsi" w:cstheme="majorHAnsi"/>
        </w:rPr>
        <w:t xml:space="preserve">approves a thesis or terminal project, pending </w:t>
      </w:r>
      <w:r w:rsidR="004042DE" w:rsidRPr="00725B80">
        <w:rPr>
          <w:rFonts w:asciiTheme="majorHAnsi" w:eastAsia="Times New Roman" w:hAnsiTheme="majorHAnsi" w:cstheme="majorHAnsi"/>
        </w:rPr>
        <w:t>require</w:t>
      </w:r>
      <w:r w:rsidR="00197F37" w:rsidRPr="00725B80">
        <w:rPr>
          <w:rFonts w:asciiTheme="majorHAnsi" w:eastAsia="Times New Roman" w:hAnsiTheme="majorHAnsi" w:cstheme="majorHAnsi"/>
        </w:rPr>
        <w:t>d</w:t>
      </w:r>
      <w:r w:rsidR="004042DE" w:rsidRPr="00725B80">
        <w:rPr>
          <w:rFonts w:asciiTheme="majorHAnsi" w:eastAsia="Times New Roman" w:hAnsiTheme="majorHAnsi" w:cstheme="majorHAnsi"/>
        </w:rPr>
        <w:t xml:space="preserve"> </w:t>
      </w:r>
      <w:r w:rsidR="00197F37" w:rsidRPr="00725B80">
        <w:rPr>
          <w:rFonts w:asciiTheme="majorHAnsi" w:eastAsia="Times New Roman" w:hAnsiTheme="majorHAnsi" w:cstheme="majorHAnsi"/>
        </w:rPr>
        <w:t>changes/</w:t>
      </w:r>
      <w:r w:rsidRPr="00725B80">
        <w:rPr>
          <w:rFonts w:asciiTheme="majorHAnsi" w:eastAsia="Times New Roman" w:hAnsiTheme="majorHAnsi" w:cstheme="majorHAnsi"/>
        </w:rPr>
        <w:t>revision</w:t>
      </w:r>
      <w:r w:rsidR="00197F37" w:rsidRPr="00725B80">
        <w:rPr>
          <w:rFonts w:asciiTheme="majorHAnsi" w:eastAsia="Times New Roman" w:hAnsiTheme="majorHAnsi" w:cstheme="majorHAnsi"/>
        </w:rPr>
        <w:t>s</w:t>
      </w:r>
      <w:r w:rsidRPr="00725B80">
        <w:rPr>
          <w:rFonts w:asciiTheme="majorHAnsi" w:eastAsia="Times New Roman" w:hAnsiTheme="majorHAnsi" w:cstheme="majorHAnsi"/>
        </w:rPr>
        <w:t xml:space="preserve"> </w:t>
      </w:r>
      <w:r w:rsidR="00197F37" w:rsidRPr="00725B80">
        <w:rPr>
          <w:rFonts w:asciiTheme="majorHAnsi" w:eastAsia="Times New Roman" w:hAnsiTheme="majorHAnsi" w:cstheme="majorHAnsi"/>
        </w:rPr>
        <w:t xml:space="preserve">to </w:t>
      </w:r>
      <w:r w:rsidRPr="00725B80">
        <w:rPr>
          <w:rFonts w:asciiTheme="majorHAnsi" w:eastAsia="Times New Roman" w:hAnsiTheme="majorHAnsi" w:cstheme="majorHAnsi"/>
        </w:rPr>
        <w:t>certain parts of the project. This is a common outcome.</w:t>
      </w:r>
    </w:p>
    <w:p w14:paraId="3B8042E9" w14:textId="77777777" w:rsidR="0037701B" w:rsidRPr="00725B80" w:rsidRDefault="0037701B" w:rsidP="0037701B">
      <w:pPr>
        <w:pStyle w:val="ListParagraph"/>
        <w:numPr>
          <w:ilvl w:val="0"/>
          <w:numId w:val="7"/>
        </w:numPr>
        <w:rPr>
          <w:rFonts w:asciiTheme="majorHAnsi" w:hAnsiTheme="majorHAnsi" w:cstheme="majorHAnsi"/>
        </w:rPr>
      </w:pPr>
      <w:r w:rsidRPr="00725B80">
        <w:rPr>
          <w:rFonts w:asciiTheme="majorHAnsi" w:hAnsiTheme="majorHAnsi" w:cstheme="majorHAnsi"/>
        </w:rPr>
        <w:t xml:space="preserve">The committee rejects the project. </w:t>
      </w:r>
      <w:r w:rsidR="004042DE" w:rsidRPr="00725B80">
        <w:rPr>
          <w:rFonts w:asciiTheme="majorHAnsi" w:hAnsiTheme="majorHAnsi" w:cstheme="majorHAnsi"/>
        </w:rPr>
        <w:t xml:space="preserve">This </w:t>
      </w:r>
      <w:r w:rsidR="00052490" w:rsidRPr="00725B80">
        <w:rPr>
          <w:rFonts w:asciiTheme="majorHAnsi" w:hAnsiTheme="majorHAnsi" w:cstheme="majorHAnsi"/>
        </w:rPr>
        <w:t xml:space="preserve">should be </w:t>
      </w:r>
      <w:r w:rsidR="004042DE" w:rsidRPr="00725B80">
        <w:rPr>
          <w:rFonts w:asciiTheme="majorHAnsi" w:hAnsiTheme="majorHAnsi" w:cstheme="majorHAnsi"/>
        </w:rPr>
        <w:t>an</w:t>
      </w:r>
      <w:r w:rsidR="00052490" w:rsidRPr="00725B80">
        <w:rPr>
          <w:rFonts w:asciiTheme="majorHAnsi" w:hAnsiTheme="majorHAnsi" w:cstheme="majorHAnsi"/>
        </w:rPr>
        <w:t xml:space="preserve"> </w:t>
      </w:r>
      <w:r w:rsidR="00052490" w:rsidRPr="00725B80">
        <w:rPr>
          <w:rFonts w:asciiTheme="majorHAnsi" w:hAnsiTheme="majorHAnsi" w:cstheme="majorHAnsi"/>
          <w:b/>
        </w:rPr>
        <w:t>extremely</w:t>
      </w:r>
      <w:r w:rsidR="004042DE" w:rsidRPr="00725B80">
        <w:rPr>
          <w:rFonts w:asciiTheme="majorHAnsi" w:hAnsiTheme="majorHAnsi" w:cstheme="majorHAnsi"/>
          <w:b/>
        </w:rPr>
        <w:t xml:space="preserve"> unlikely</w:t>
      </w:r>
      <w:r w:rsidR="004042DE" w:rsidRPr="00725B80">
        <w:rPr>
          <w:rFonts w:asciiTheme="majorHAnsi" w:hAnsiTheme="majorHAnsi" w:cstheme="majorHAnsi"/>
        </w:rPr>
        <w:t xml:space="preserve"> event if the student has been working closely with </w:t>
      </w:r>
      <w:r w:rsidR="00CF0607" w:rsidRPr="00725B80">
        <w:rPr>
          <w:rFonts w:asciiTheme="majorHAnsi" w:hAnsiTheme="majorHAnsi" w:cstheme="majorHAnsi"/>
        </w:rPr>
        <w:t>their</w:t>
      </w:r>
      <w:r w:rsidR="004042DE" w:rsidRPr="00725B80">
        <w:rPr>
          <w:rFonts w:asciiTheme="majorHAnsi" w:hAnsiTheme="majorHAnsi" w:cstheme="majorHAnsi"/>
        </w:rPr>
        <w:t xml:space="preserve"> committee during the writing process.</w:t>
      </w:r>
    </w:p>
    <w:p w14:paraId="4293AD8D" w14:textId="77777777" w:rsidR="0037701B" w:rsidRPr="00725B80" w:rsidRDefault="0037701B" w:rsidP="0037701B">
      <w:pPr>
        <w:pStyle w:val="NormalWeb"/>
        <w:spacing w:beforeLines="0" w:afterLines="0"/>
        <w:ind w:left="360"/>
        <w:rPr>
          <w:rFonts w:asciiTheme="majorHAnsi" w:hAnsiTheme="majorHAnsi" w:cstheme="majorHAnsi"/>
          <w:sz w:val="24"/>
        </w:rPr>
      </w:pPr>
    </w:p>
    <w:p w14:paraId="5FD12CF1" w14:textId="5A033351" w:rsidR="0037701B" w:rsidRPr="00725B80" w:rsidRDefault="0037701B" w:rsidP="0091464F">
      <w:pPr>
        <w:pStyle w:val="NormalWeb"/>
        <w:spacing w:beforeLines="0" w:afterLines="0"/>
        <w:rPr>
          <w:rFonts w:asciiTheme="majorHAnsi" w:hAnsiTheme="majorHAnsi" w:cstheme="majorHAnsi"/>
          <w:sz w:val="24"/>
        </w:rPr>
      </w:pPr>
      <w:r w:rsidRPr="00725B80">
        <w:rPr>
          <w:rFonts w:asciiTheme="majorHAnsi" w:hAnsiTheme="majorHAnsi" w:cstheme="majorHAnsi"/>
          <w:sz w:val="24"/>
        </w:rPr>
        <w:t xml:space="preserve">In order for the student to graduate, approval by all committee members is necessary. It is not uncommon that a committee will approve a work with changes and will list the changes needed. </w:t>
      </w:r>
    </w:p>
    <w:p w14:paraId="1ECE1BA5" w14:textId="05ACC728" w:rsidR="006E63DE" w:rsidRPr="00725B80" w:rsidRDefault="00F46D00" w:rsidP="001D7C24">
      <w:pPr>
        <w:pStyle w:val="Heading1"/>
        <w:rPr>
          <w:rFonts w:asciiTheme="majorHAnsi" w:hAnsiTheme="majorHAnsi" w:cstheme="majorHAnsi"/>
        </w:rPr>
      </w:pPr>
      <w:bookmarkStart w:id="64" w:name="_Toc85787265"/>
      <w:r>
        <w:rPr>
          <w:rFonts w:asciiTheme="majorHAnsi" w:hAnsiTheme="majorHAnsi" w:cstheme="majorHAnsi"/>
          <w:color w:val="auto"/>
        </w:rPr>
        <w:t>MyLaw</w:t>
      </w:r>
      <w:bookmarkEnd w:id="64"/>
    </w:p>
    <w:p w14:paraId="023BE0CF" w14:textId="77777777" w:rsidR="00121185" w:rsidRPr="00E4795E" w:rsidRDefault="00121185" w:rsidP="007E301E">
      <w:pPr>
        <w:rPr>
          <w:rFonts w:asciiTheme="majorHAnsi" w:eastAsia="Times New Roman" w:hAnsiTheme="majorHAnsi" w:cstheme="majorHAnsi"/>
        </w:rPr>
      </w:pPr>
      <w:r>
        <w:rPr>
          <w:rFonts w:asciiTheme="majorHAnsi" w:eastAsia="Times New Roman" w:hAnsiTheme="majorHAnsi" w:cstheme="majorHAnsi"/>
        </w:rPr>
        <w:t xml:space="preserve">The CRES program has a webpage accessible through the School of Law’s MyLaw site, which </w:t>
      </w:r>
      <w:r w:rsidRPr="00E0328E">
        <w:rPr>
          <w:rFonts w:asciiTheme="majorHAnsi" w:eastAsia="Times New Roman" w:hAnsiTheme="majorHAnsi" w:cstheme="majorHAnsi"/>
        </w:rPr>
        <w:t xml:space="preserve">houses electronic versions of all CRES policies and guidelines (including final project), electronic forms such as elective approvals, final project approvals, reading credit approvals, etc. </w:t>
      </w:r>
      <w:r>
        <w:rPr>
          <w:rFonts w:asciiTheme="majorHAnsi" w:eastAsia="Times New Roman" w:hAnsiTheme="majorHAnsi" w:cstheme="majorHAnsi"/>
        </w:rPr>
        <w:t xml:space="preserve">The MyLaw calendar is </w:t>
      </w:r>
      <w:r w:rsidRPr="00E0328E">
        <w:rPr>
          <w:rFonts w:asciiTheme="majorHAnsi" w:eastAsia="Times New Roman" w:hAnsiTheme="majorHAnsi" w:cstheme="majorHAnsi"/>
        </w:rPr>
        <w:t>also used to announce events,</w:t>
      </w:r>
      <w:r>
        <w:rPr>
          <w:rFonts w:asciiTheme="majorHAnsi" w:eastAsia="Times New Roman" w:hAnsiTheme="majorHAnsi" w:cstheme="majorHAnsi"/>
        </w:rPr>
        <w:t xml:space="preserve"> defenses, and deadlines</w:t>
      </w:r>
      <w:r w:rsidRPr="00E0328E">
        <w:rPr>
          <w:rFonts w:asciiTheme="majorHAnsi" w:eastAsia="Times New Roman" w:hAnsiTheme="majorHAnsi" w:cstheme="majorHAnsi"/>
        </w:rPr>
        <w:t xml:space="preserve">. </w:t>
      </w:r>
      <w:r>
        <w:rPr>
          <w:rFonts w:asciiTheme="majorHAnsi" w:eastAsia="Times New Roman" w:hAnsiTheme="majorHAnsi" w:cstheme="majorHAnsi"/>
        </w:rPr>
        <w:t>The CRES site</w:t>
      </w:r>
      <w:r w:rsidRPr="00E0328E">
        <w:rPr>
          <w:rFonts w:asciiTheme="majorHAnsi" w:eastAsia="Times New Roman" w:hAnsiTheme="majorHAnsi" w:cstheme="majorHAnsi"/>
        </w:rPr>
        <w:t xml:space="preserve"> can be accessed at </w:t>
      </w:r>
      <w:hyperlink r:id="rId20" w:history="1">
        <w:r>
          <w:rPr>
            <w:rStyle w:val="Hyperlink"/>
          </w:rPr>
          <w:t>https://mylaw.uoregon.edu/cres</w:t>
        </w:r>
      </w:hyperlink>
      <w:r w:rsidRPr="00E0328E">
        <w:rPr>
          <w:rFonts w:asciiTheme="majorHAnsi" w:eastAsia="Times New Roman" w:hAnsiTheme="majorHAnsi" w:cstheme="majorHAnsi"/>
        </w:rPr>
        <w:t>.</w:t>
      </w:r>
      <w:r>
        <w:rPr>
          <w:rFonts w:asciiTheme="majorHAnsi" w:eastAsia="Times New Roman" w:hAnsiTheme="majorHAnsi" w:cstheme="majorHAnsi"/>
        </w:rPr>
        <w:t xml:space="preserve"> MyLaw</w:t>
      </w:r>
      <w:r w:rsidRPr="00E0328E">
        <w:rPr>
          <w:rFonts w:asciiTheme="majorHAnsi" w:eastAsia="Times New Roman" w:hAnsiTheme="majorHAnsi" w:cstheme="majorHAnsi"/>
        </w:rPr>
        <w:t xml:space="preserve"> is only available to </w:t>
      </w:r>
      <w:r>
        <w:rPr>
          <w:rFonts w:asciiTheme="majorHAnsi" w:eastAsia="Times New Roman" w:hAnsiTheme="majorHAnsi" w:cstheme="majorHAnsi"/>
        </w:rPr>
        <w:t>Law School</w:t>
      </w:r>
      <w:r w:rsidRPr="00E0328E">
        <w:rPr>
          <w:rFonts w:asciiTheme="majorHAnsi" w:eastAsia="Times New Roman" w:hAnsiTheme="majorHAnsi" w:cstheme="majorHAnsi"/>
        </w:rPr>
        <w:t xml:space="preserve"> students, faculty, and staff, and users must log in, using their Duck ID and password. </w:t>
      </w:r>
    </w:p>
    <w:p w14:paraId="49E2179C" w14:textId="79715FB2" w:rsidR="000610F6" w:rsidRPr="00725B80" w:rsidRDefault="00121185" w:rsidP="007E301E">
      <w:pPr>
        <w:rPr>
          <w:rFonts w:asciiTheme="majorHAnsi" w:hAnsiTheme="majorHAnsi" w:cstheme="majorHAnsi"/>
          <w:b/>
          <w:bCs/>
        </w:rPr>
        <w:sectPr w:rsidR="000610F6" w:rsidRPr="00725B80" w:rsidSect="00725B80">
          <w:headerReference w:type="even" r:id="rId21"/>
          <w:headerReference w:type="default" r:id="rId22"/>
          <w:footerReference w:type="even" r:id="rId23"/>
          <w:footerReference w:type="default" r:id="rId24"/>
          <w:headerReference w:type="first" r:id="rId25"/>
          <w:footerReference w:type="first" r:id="rId26"/>
          <w:type w:val="continuous"/>
          <w:pgSz w:w="12240" w:h="15840"/>
          <w:pgMar w:top="720" w:right="720" w:bottom="720" w:left="720" w:header="720" w:footer="720" w:gutter="0"/>
          <w:cols w:space="720"/>
          <w:docGrid w:linePitch="326"/>
        </w:sectPr>
      </w:pPr>
      <w:r>
        <w:rPr>
          <w:rFonts w:asciiTheme="majorHAnsi" w:eastAsia="Times New Roman" w:hAnsiTheme="majorHAnsi" w:cstheme="majorHAnsi"/>
        </w:rPr>
        <w:t>When submitted by a student through the Forms section of the CRES site, the a</w:t>
      </w:r>
      <w:r w:rsidRPr="00E0328E">
        <w:rPr>
          <w:rFonts w:asciiTheme="majorHAnsi" w:eastAsia="Times New Roman" w:hAnsiTheme="majorHAnsi" w:cstheme="majorHAnsi"/>
        </w:rPr>
        <w:t xml:space="preserve">dvisor will receive a prompt to their email </w:t>
      </w:r>
      <w:r>
        <w:rPr>
          <w:rFonts w:asciiTheme="majorHAnsi" w:eastAsia="Times New Roman" w:hAnsiTheme="majorHAnsi" w:cstheme="majorHAnsi"/>
        </w:rPr>
        <w:t xml:space="preserve">to </w:t>
      </w:r>
      <w:r w:rsidRPr="00E0328E">
        <w:rPr>
          <w:rFonts w:asciiTheme="majorHAnsi" w:eastAsia="Times New Roman" w:hAnsiTheme="majorHAnsi" w:cstheme="majorHAnsi"/>
        </w:rPr>
        <w:t>review a student’s Final Project Approval Form. This form provides advisors and committee members the ability to review the student’s final project information and proposal and indicate that they agree to serve as the student’s advisor. In the student’s term of graduation,</w:t>
      </w:r>
      <w:r>
        <w:rPr>
          <w:rFonts w:asciiTheme="majorHAnsi" w:eastAsia="Times New Roman" w:hAnsiTheme="majorHAnsi" w:cstheme="majorHAnsi"/>
        </w:rPr>
        <w:t xml:space="preserve"> i</w:t>
      </w:r>
      <w:r w:rsidRPr="00E0328E">
        <w:rPr>
          <w:rFonts w:asciiTheme="majorHAnsi" w:eastAsia="Times New Roman" w:hAnsiTheme="majorHAnsi" w:cstheme="majorHAnsi"/>
        </w:rPr>
        <w:t>f a Course Concentration advisor agrees to oversee a CRES 605 Reading credit</w:t>
      </w:r>
      <w:r>
        <w:rPr>
          <w:rFonts w:asciiTheme="majorHAnsi" w:eastAsia="Times New Roman" w:hAnsiTheme="majorHAnsi" w:cstheme="majorHAnsi"/>
        </w:rPr>
        <w:t xml:space="preserve"> (in lieu of the Academic Capstone course)</w:t>
      </w:r>
      <w:r w:rsidRPr="00E0328E">
        <w:rPr>
          <w:rFonts w:asciiTheme="majorHAnsi" w:eastAsia="Times New Roman" w:hAnsiTheme="majorHAnsi" w:cstheme="majorHAnsi"/>
        </w:rPr>
        <w:t>, they will receive a prompt via email to review and approve a CRES 6</w:t>
      </w:r>
      <w:r>
        <w:rPr>
          <w:rFonts w:asciiTheme="majorHAnsi" w:eastAsia="Times New Roman" w:hAnsiTheme="majorHAnsi" w:cstheme="majorHAnsi"/>
        </w:rPr>
        <w:t>0</w:t>
      </w:r>
      <w:r w:rsidRPr="00E0328E">
        <w:rPr>
          <w:rFonts w:asciiTheme="majorHAnsi" w:eastAsia="Times New Roman" w:hAnsiTheme="majorHAnsi" w:cstheme="majorHAnsi"/>
        </w:rPr>
        <w:t>5 Reading Credit form</w:t>
      </w:r>
      <w:r>
        <w:rPr>
          <w:rFonts w:asciiTheme="majorHAnsi" w:eastAsia="Times New Roman" w:hAnsiTheme="majorHAnsi" w:cstheme="majorHAnsi"/>
        </w:rPr>
        <w:t xml:space="preserve"> and </w:t>
      </w:r>
      <w:r w:rsidRPr="00E0328E">
        <w:rPr>
          <w:rFonts w:asciiTheme="majorHAnsi" w:eastAsia="Times New Roman" w:hAnsiTheme="majorHAnsi" w:cstheme="majorHAnsi"/>
        </w:rPr>
        <w:t xml:space="preserve">prompt to review </w:t>
      </w:r>
      <w:r>
        <w:rPr>
          <w:rFonts w:asciiTheme="majorHAnsi" w:eastAsia="Times New Roman" w:hAnsiTheme="majorHAnsi" w:cstheme="majorHAnsi"/>
        </w:rPr>
        <w:t>the</w:t>
      </w:r>
      <w:r w:rsidRPr="00E0328E">
        <w:rPr>
          <w:rFonts w:asciiTheme="majorHAnsi" w:eastAsia="Times New Roman" w:hAnsiTheme="majorHAnsi" w:cstheme="majorHAnsi"/>
        </w:rPr>
        <w:t xml:space="preserve"> student’s Final Project Oral Defense Scheduling form </w:t>
      </w:r>
      <w:bookmarkStart w:id="65" w:name="_CRES_Program_Contacts"/>
      <w:bookmarkEnd w:id="65"/>
    </w:p>
    <w:p w14:paraId="55760D01" w14:textId="11B27B94" w:rsidR="008C149C" w:rsidRPr="00725B80" w:rsidRDefault="008C149C" w:rsidP="000C0607">
      <w:pPr>
        <w:pStyle w:val="Heading1"/>
        <w:rPr>
          <w:rFonts w:asciiTheme="majorHAnsi" w:hAnsiTheme="majorHAnsi" w:cstheme="majorHAnsi"/>
          <w:color w:val="auto"/>
        </w:rPr>
      </w:pPr>
      <w:bookmarkStart w:id="66" w:name="_Toc26525573"/>
      <w:bookmarkStart w:id="67" w:name="_Toc85787266"/>
      <w:r w:rsidRPr="00725B80">
        <w:rPr>
          <w:rFonts w:asciiTheme="majorHAnsi" w:hAnsiTheme="majorHAnsi" w:cstheme="majorHAnsi"/>
          <w:color w:val="auto"/>
        </w:rPr>
        <w:lastRenderedPageBreak/>
        <w:t>CRES Program Contacts</w:t>
      </w:r>
      <w:bookmarkEnd w:id="66"/>
      <w:bookmarkEnd w:id="67"/>
    </w:p>
    <w:p w14:paraId="30B9D3A6" w14:textId="77777777" w:rsidR="00195C18" w:rsidRPr="00725B80" w:rsidRDefault="00195C18" w:rsidP="003F7DA4">
      <w:pPr>
        <w:ind w:left="720"/>
        <w:rPr>
          <w:rFonts w:asciiTheme="majorHAnsi" w:hAnsiTheme="majorHAnsi" w:cstheme="majorHAnsi"/>
        </w:rPr>
        <w:sectPr w:rsidR="00195C18" w:rsidRPr="00725B80" w:rsidSect="00725B80">
          <w:type w:val="continuous"/>
          <w:pgSz w:w="12240" w:h="15840"/>
          <w:pgMar w:top="720" w:right="720" w:bottom="720" w:left="720" w:header="720" w:footer="720" w:gutter="0"/>
          <w:cols w:space="720"/>
          <w:docGrid w:linePitch="326"/>
        </w:sectPr>
      </w:pPr>
    </w:p>
    <w:p w14:paraId="385F0083" w14:textId="2615E333" w:rsidR="008C149C" w:rsidRPr="0020509C" w:rsidRDefault="008C149C" w:rsidP="0020509C"/>
    <w:p w14:paraId="3FDDCDCB" w14:textId="77777777" w:rsidR="0020509C" w:rsidRDefault="0020509C" w:rsidP="0020509C">
      <w:pPr>
        <w:sectPr w:rsidR="0020509C" w:rsidSect="007E301E">
          <w:type w:val="continuous"/>
          <w:pgSz w:w="12240" w:h="15840"/>
          <w:pgMar w:top="720" w:right="720" w:bottom="720" w:left="720" w:header="720" w:footer="720" w:gutter="0"/>
          <w:cols w:num="2" w:space="720"/>
          <w:docGrid w:linePitch="326"/>
        </w:sectPr>
      </w:pPr>
    </w:p>
    <w:p w14:paraId="4A16486D" w14:textId="79FED27C" w:rsidR="0056031B" w:rsidRPr="00C5219B" w:rsidRDefault="0056031B" w:rsidP="0020509C">
      <w:pPr>
        <w:rPr>
          <w:rFonts w:asciiTheme="majorHAnsi" w:hAnsiTheme="majorHAnsi" w:cstheme="majorHAnsi"/>
        </w:rPr>
      </w:pPr>
      <w:r w:rsidRPr="00C5219B">
        <w:rPr>
          <w:rFonts w:asciiTheme="majorHAnsi" w:hAnsiTheme="majorHAnsi" w:cstheme="majorHAnsi"/>
        </w:rPr>
        <w:t>CRES Program Director, John Inglish</w:t>
      </w:r>
    </w:p>
    <w:p w14:paraId="347763BF" w14:textId="2A837BC3" w:rsidR="0056031B" w:rsidRPr="00C5219B" w:rsidRDefault="00E849ED" w:rsidP="0020509C">
      <w:pPr>
        <w:rPr>
          <w:rFonts w:asciiTheme="majorHAnsi" w:hAnsiTheme="majorHAnsi" w:cstheme="majorHAnsi"/>
        </w:rPr>
      </w:pPr>
      <w:hyperlink r:id="rId27" w:history="1">
        <w:r w:rsidR="0056031B" w:rsidRPr="00C5219B">
          <w:rPr>
            <w:rStyle w:val="Hyperlink"/>
            <w:rFonts w:asciiTheme="majorHAnsi" w:hAnsiTheme="majorHAnsi" w:cstheme="majorHAnsi"/>
          </w:rPr>
          <w:t>jinglish@uoregon.edu</w:t>
        </w:r>
      </w:hyperlink>
    </w:p>
    <w:p w14:paraId="020822E8" w14:textId="112FB6E4" w:rsidR="0056031B" w:rsidRPr="00C5219B" w:rsidRDefault="0056031B" w:rsidP="0020509C">
      <w:pPr>
        <w:rPr>
          <w:rFonts w:asciiTheme="majorHAnsi" w:hAnsiTheme="majorHAnsi" w:cstheme="majorHAnsi"/>
        </w:rPr>
      </w:pPr>
      <w:r w:rsidRPr="00C5219B">
        <w:rPr>
          <w:rFonts w:asciiTheme="majorHAnsi" w:hAnsiTheme="majorHAnsi" w:cstheme="majorHAnsi"/>
        </w:rPr>
        <w:t>(541) 346-3042</w:t>
      </w:r>
    </w:p>
    <w:p w14:paraId="25C15964" w14:textId="6E881481" w:rsidR="0056031B" w:rsidRPr="00C5219B" w:rsidRDefault="0056031B" w:rsidP="0020509C">
      <w:pPr>
        <w:rPr>
          <w:rFonts w:asciiTheme="majorHAnsi" w:hAnsiTheme="majorHAnsi" w:cstheme="majorHAnsi"/>
        </w:rPr>
      </w:pPr>
      <w:r w:rsidRPr="00C5219B">
        <w:rPr>
          <w:rFonts w:asciiTheme="majorHAnsi" w:hAnsiTheme="majorHAnsi" w:cstheme="majorHAnsi"/>
        </w:rPr>
        <w:t>137 C, Knight Law Center</w:t>
      </w:r>
    </w:p>
    <w:p w14:paraId="53E56261" w14:textId="77777777" w:rsidR="0056031B" w:rsidRPr="00C5219B" w:rsidRDefault="0056031B" w:rsidP="0020509C">
      <w:pPr>
        <w:rPr>
          <w:rFonts w:asciiTheme="majorHAnsi" w:hAnsiTheme="majorHAnsi" w:cstheme="majorHAnsi"/>
        </w:rPr>
      </w:pPr>
    </w:p>
    <w:p w14:paraId="6D009E3F" w14:textId="4923AB64" w:rsidR="008C149C" w:rsidRPr="00C5219B" w:rsidRDefault="008C149C" w:rsidP="00121185">
      <w:pPr>
        <w:rPr>
          <w:rFonts w:asciiTheme="majorHAnsi" w:hAnsiTheme="majorHAnsi" w:cstheme="majorHAnsi"/>
        </w:rPr>
      </w:pPr>
      <w:r w:rsidRPr="00C5219B">
        <w:rPr>
          <w:rFonts w:asciiTheme="majorHAnsi" w:hAnsiTheme="majorHAnsi" w:cstheme="majorHAnsi"/>
        </w:rPr>
        <w:t xml:space="preserve">CRES Program </w:t>
      </w:r>
      <w:r w:rsidR="0056031B" w:rsidRPr="00C5219B">
        <w:rPr>
          <w:rFonts w:asciiTheme="majorHAnsi" w:hAnsiTheme="majorHAnsi" w:cstheme="majorHAnsi"/>
        </w:rPr>
        <w:t>Manager</w:t>
      </w:r>
      <w:r w:rsidRPr="00C5219B">
        <w:rPr>
          <w:rFonts w:asciiTheme="majorHAnsi" w:hAnsiTheme="majorHAnsi" w:cstheme="majorHAnsi"/>
        </w:rPr>
        <w:t xml:space="preserve">, </w:t>
      </w:r>
    </w:p>
    <w:p w14:paraId="54400519" w14:textId="5BA60B43" w:rsidR="008C149C" w:rsidRPr="00C5219B" w:rsidRDefault="008C149C" w:rsidP="00C5219B">
      <w:pPr>
        <w:rPr>
          <w:rFonts w:asciiTheme="majorHAnsi" w:hAnsiTheme="majorHAnsi" w:cstheme="majorHAnsi"/>
        </w:rPr>
      </w:pPr>
      <w:r w:rsidRPr="00C5219B">
        <w:rPr>
          <w:rFonts w:asciiTheme="majorHAnsi" w:hAnsiTheme="majorHAnsi" w:cstheme="majorHAnsi"/>
        </w:rPr>
        <w:t>(541) 346-3593</w:t>
      </w:r>
    </w:p>
    <w:p w14:paraId="6C6E39A3" w14:textId="665A6AF8" w:rsidR="008C149C" w:rsidRPr="0020509C" w:rsidRDefault="008C149C" w:rsidP="0020509C">
      <w:pPr>
        <w:rPr>
          <w:rFonts w:asciiTheme="majorHAnsi" w:hAnsiTheme="majorHAnsi" w:cstheme="majorHAnsi"/>
        </w:rPr>
      </w:pPr>
      <w:r w:rsidRPr="00C5219B">
        <w:rPr>
          <w:rFonts w:asciiTheme="majorHAnsi" w:hAnsiTheme="majorHAnsi" w:cstheme="majorHAnsi"/>
        </w:rPr>
        <w:t>137 D, Knight Law Center</w:t>
      </w:r>
    </w:p>
    <w:p w14:paraId="7CC49333" w14:textId="77777777" w:rsidR="007E301E" w:rsidRDefault="007E301E" w:rsidP="0020509C">
      <w:pPr>
        <w:rPr>
          <w:rFonts w:asciiTheme="majorHAnsi" w:hAnsiTheme="majorHAnsi" w:cstheme="majorHAnsi"/>
        </w:rPr>
        <w:sectPr w:rsidR="007E301E" w:rsidSect="007E301E">
          <w:type w:val="continuous"/>
          <w:pgSz w:w="12240" w:h="15840"/>
          <w:pgMar w:top="720" w:right="720" w:bottom="720" w:left="720" w:header="720" w:footer="720" w:gutter="0"/>
          <w:cols w:space="720"/>
          <w:docGrid w:linePitch="326"/>
        </w:sectPr>
      </w:pPr>
    </w:p>
    <w:p w14:paraId="478A8C95" w14:textId="77777777" w:rsidR="00BC1EBF" w:rsidRDefault="00BC1EBF" w:rsidP="0020509C">
      <w:pPr>
        <w:rPr>
          <w:rFonts w:asciiTheme="majorHAnsi" w:hAnsiTheme="majorHAnsi" w:cstheme="majorHAnsi"/>
        </w:rPr>
      </w:pPr>
    </w:p>
    <w:p w14:paraId="66557C92" w14:textId="6F8A2964" w:rsidR="0020509C" w:rsidRPr="00C5219B" w:rsidRDefault="0020509C" w:rsidP="0020509C">
      <w:pPr>
        <w:rPr>
          <w:rFonts w:asciiTheme="majorHAnsi" w:hAnsiTheme="majorHAnsi" w:cstheme="majorHAnsi"/>
        </w:rPr>
      </w:pPr>
      <w:r w:rsidRPr="00C5219B">
        <w:rPr>
          <w:rFonts w:asciiTheme="majorHAnsi" w:hAnsiTheme="majorHAnsi" w:cstheme="majorHAnsi"/>
        </w:rPr>
        <w:t>CRES Faculty Director</w:t>
      </w:r>
      <w:r w:rsidR="00D04A71">
        <w:rPr>
          <w:rFonts w:asciiTheme="majorHAnsi" w:hAnsiTheme="majorHAnsi" w:cstheme="majorHAnsi"/>
        </w:rPr>
        <w:t xml:space="preserve"> &amp; Associate Professor </w:t>
      </w:r>
      <w:r w:rsidRPr="00C5219B">
        <w:rPr>
          <w:rFonts w:asciiTheme="majorHAnsi" w:hAnsiTheme="majorHAnsi" w:cstheme="majorHAnsi"/>
        </w:rPr>
        <w:t>Erik Girvan</w:t>
      </w:r>
    </w:p>
    <w:p w14:paraId="7898D137" w14:textId="2262D40C" w:rsidR="0020509C" w:rsidRPr="00C5219B" w:rsidRDefault="00DC25CB" w:rsidP="0020509C">
      <w:pPr>
        <w:rPr>
          <w:rFonts w:asciiTheme="majorHAnsi" w:hAnsiTheme="majorHAnsi" w:cstheme="majorHAnsi"/>
        </w:rPr>
      </w:pPr>
      <w:hyperlink r:id="rId28" w:history="1">
        <w:r w:rsidR="0020509C" w:rsidRPr="00C5219B">
          <w:rPr>
            <w:rFonts w:asciiTheme="majorHAnsi" w:hAnsiTheme="majorHAnsi" w:cstheme="majorHAnsi"/>
          </w:rPr>
          <w:t>girvan@uoregon.edu</w:t>
        </w:r>
      </w:hyperlink>
      <w:r w:rsidR="007D4FAA">
        <w:rPr>
          <w:rFonts w:asciiTheme="majorHAnsi" w:hAnsiTheme="majorHAnsi" w:cstheme="majorHAnsi"/>
        </w:rPr>
        <w:t xml:space="preserve"> </w:t>
      </w:r>
    </w:p>
    <w:p w14:paraId="199F2591" w14:textId="77777777" w:rsidR="0020509C" w:rsidRPr="00C5219B" w:rsidRDefault="0020509C" w:rsidP="0020509C">
      <w:pPr>
        <w:rPr>
          <w:rFonts w:asciiTheme="majorHAnsi" w:hAnsiTheme="majorHAnsi" w:cstheme="majorHAnsi"/>
        </w:rPr>
      </w:pPr>
      <w:r w:rsidRPr="00C5219B">
        <w:rPr>
          <w:rFonts w:asciiTheme="majorHAnsi" w:hAnsiTheme="majorHAnsi" w:cstheme="majorHAnsi"/>
        </w:rPr>
        <w:t>(541) 346-8934</w:t>
      </w:r>
    </w:p>
    <w:p w14:paraId="3B8A7557" w14:textId="1A0B14CC" w:rsidR="0020509C" w:rsidRDefault="0020509C" w:rsidP="0020509C">
      <w:pPr>
        <w:sectPr w:rsidR="0020509C" w:rsidSect="00D04A71">
          <w:type w:val="continuous"/>
          <w:pgSz w:w="12240" w:h="15840"/>
          <w:pgMar w:top="720" w:right="720" w:bottom="720" w:left="720" w:header="720" w:footer="720" w:gutter="0"/>
          <w:cols w:space="720"/>
          <w:docGrid w:linePitch="326"/>
        </w:sectPr>
      </w:pPr>
      <w:r w:rsidRPr="00C5219B">
        <w:rPr>
          <w:rFonts w:asciiTheme="majorHAnsi" w:hAnsiTheme="majorHAnsi" w:cstheme="majorHAnsi"/>
        </w:rPr>
        <w:t>347, Knight Law Center</w:t>
      </w:r>
    </w:p>
    <w:p w14:paraId="40C9D6B4" w14:textId="234FE1AE" w:rsidR="006E63DE" w:rsidRPr="00725B80" w:rsidRDefault="006E63DE" w:rsidP="00C5219B">
      <w:pPr>
        <w:rPr>
          <w:rFonts w:eastAsia="Times New Roman"/>
          <w:sz w:val="18"/>
          <w:szCs w:val="18"/>
        </w:rPr>
      </w:pPr>
    </w:p>
    <w:sectPr w:rsidR="006E63DE" w:rsidRPr="00725B80" w:rsidSect="00C5219B">
      <w:type w:val="continuous"/>
      <w:pgSz w:w="12240" w:h="15840"/>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A0B1" w14:textId="77777777" w:rsidR="00974402" w:rsidRDefault="00974402">
      <w:r>
        <w:separator/>
      </w:r>
    </w:p>
  </w:endnote>
  <w:endnote w:type="continuationSeparator" w:id="0">
    <w:p w14:paraId="449E0FC8" w14:textId="77777777" w:rsidR="00974402" w:rsidRDefault="0097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0D91" w14:textId="77777777" w:rsidR="00121185" w:rsidRDefault="00121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52C7" w14:textId="55CCB052" w:rsidR="00DC25CB" w:rsidRPr="00121185" w:rsidRDefault="00DC25CB">
    <w:pPr>
      <w:pStyle w:val="Footer"/>
      <w:rPr>
        <w:rFonts w:asciiTheme="majorHAnsi" w:eastAsia="Book Antiqua" w:hAnsiTheme="majorHAnsi" w:cstheme="majorHAnsi"/>
        <w:sz w:val="18"/>
        <w:szCs w:val="18"/>
      </w:rPr>
    </w:pPr>
    <w:r w:rsidRPr="00121185">
      <w:rPr>
        <w:rFonts w:asciiTheme="majorHAnsi" w:eastAsia="Book Antiqua" w:hAnsiTheme="majorHAnsi" w:cstheme="majorHAnsi"/>
        <w:sz w:val="18"/>
        <w:szCs w:val="18"/>
      </w:rPr>
      <w:t>CRES Thesis/Terminal Project Advisor &amp; Committee Guidelines</w:t>
    </w:r>
  </w:p>
  <w:p w14:paraId="13AC905C" w14:textId="6E7D3CAE" w:rsidR="00DC25CB" w:rsidRPr="00121185" w:rsidRDefault="00DC25CB">
    <w:pPr>
      <w:pStyle w:val="Footer"/>
      <w:rPr>
        <w:rFonts w:asciiTheme="majorHAnsi" w:eastAsia="Book Antiqua" w:hAnsiTheme="majorHAnsi" w:cstheme="majorHAnsi"/>
        <w:sz w:val="18"/>
        <w:szCs w:val="18"/>
      </w:rPr>
    </w:pPr>
    <w:r w:rsidRPr="00121185">
      <w:rPr>
        <w:rFonts w:asciiTheme="majorHAnsi" w:eastAsia="Book Antiqua" w:hAnsiTheme="majorHAnsi" w:cstheme="majorHAnsi"/>
        <w:sz w:val="18"/>
        <w:szCs w:val="18"/>
      </w:rPr>
      <w:t xml:space="preserve">Page </w:t>
    </w:r>
    <w:r w:rsidRPr="00121185">
      <w:rPr>
        <w:rFonts w:asciiTheme="majorHAnsi" w:eastAsia="Book Antiqua" w:hAnsiTheme="majorHAnsi" w:cstheme="majorHAnsi"/>
        <w:noProof/>
        <w:sz w:val="18"/>
        <w:szCs w:val="18"/>
      </w:rPr>
      <w:fldChar w:fldCharType="begin"/>
    </w:r>
    <w:r w:rsidRPr="00121185">
      <w:rPr>
        <w:rFonts w:asciiTheme="majorHAnsi" w:hAnsiTheme="majorHAnsi" w:cstheme="majorHAnsi"/>
        <w:sz w:val="18"/>
      </w:rPr>
      <w:instrText xml:space="preserve"> PAGE </w:instrText>
    </w:r>
    <w:r w:rsidRPr="007E301E">
      <w:rPr>
        <w:rFonts w:asciiTheme="majorHAnsi" w:hAnsiTheme="majorHAnsi" w:cstheme="majorHAnsi"/>
        <w:sz w:val="18"/>
      </w:rPr>
      <w:fldChar w:fldCharType="separate"/>
    </w:r>
    <w:r w:rsidRPr="00121185">
      <w:rPr>
        <w:rFonts w:asciiTheme="majorHAnsi" w:eastAsia="Book Antiqua" w:hAnsiTheme="majorHAnsi" w:cstheme="majorHAnsi"/>
        <w:noProof/>
        <w:sz w:val="18"/>
        <w:szCs w:val="18"/>
      </w:rPr>
      <w:t>1</w:t>
    </w:r>
    <w:r w:rsidRPr="007E301E">
      <w:rPr>
        <w:rFonts w:asciiTheme="majorHAnsi" w:eastAsia="Book Antiqua" w:hAnsiTheme="majorHAnsi" w:cstheme="majorHAnsi"/>
        <w:noProof/>
        <w:sz w:val="18"/>
        <w:szCs w:val="18"/>
      </w:rPr>
      <w:fldChar w:fldCharType="end"/>
    </w:r>
    <w:r w:rsidRPr="00121185">
      <w:rPr>
        <w:rFonts w:asciiTheme="majorHAnsi" w:eastAsia="Book Antiqua" w:hAnsiTheme="majorHAnsi" w:cstheme="majorHAnsi"/>
        <w:sz w:val="18"/>
        <w:szCs w:val="18"/>
      </w:rPr>
      <w:t xml:space="preserve"> of </w:t>
    </w:r>
    <w:r w:rsidRPr="00121185">
      <w:rPr>
        <w:rFonts w:asciiTheme="majorHAnsi" w:eastAsia="Book Antiqua" w:hAnsiTheme="majorHAnsi" w:cstheme="majorHAnsi"/>
        <w:noProof/>
        <w:sz w:val="18"/>
        <w:szCs w:val="18"/>
      </w:rPr>
      <w:fldChar w:fldCharType="begin"/>
    </w:r>
    <w:r w:rsidRPr="00121185">
      <w:rPr>
        <w:rFonts w:asciiTheme="majorHAnsi" w:hAnsiTheme="majorHAnsi" w:cstheme="majorHAnsi"/>
        <w:sz w:val="18"/>
      </w:rPr>
      <w:instrText xml:space="preserve"> NUMPAGES </w:instrText>
    </w:r>
    <w:r w:rsidRPr="007E301E">
      <w:rPr>
        <w:rFonts w:asciiTheme="majorHAnsi" w:hAnsiTheme="majorHAnsi" w:cstheme="majorHAnsi"/>
        <w:sz w:val="18"/>
      </w:rPr>
      <w:fldChar w:fldCharType="separate"/>
    </w:r>
    <w:r w:rsidRPr="00121185">
      <w:rPr>
        <w:rFonts w:asciiTheme="majorHAnsi" w:eastAsia="Book Antiqua" w:hAnsiTheme="majorHAnsi" w:cstheme="majorHAnsi"/>
        <w:noProof/>
        <w:sz w:val="18"/>
        <w:szCs w:val="18"/>
      </w:rPr>
      <w:t>1</w:t>
    </w:r>
    <w:r w:rsidRPr="007E301E">
      <w:rPr>
        <w:rFonts w:asciiTheme="majorHAnsi" w:eastAsia="Book Antiqua" w:hAnsiTheme="majorHAnsi" w:cstheme="majorHAnsi"/>
        <w:noProof/>
        <w:sz w:val="18"/>
        <w:szCs w:val="18"/>
      </w:rPr>
      <w:fldChar w:fldCharType="end"/>
    </w:r>
    <w:r w:rsidRPr="00121185">
      <w:rPr>
        <w:rFonts w:asciiTheme="majorHAnsi" w:hAnsiTheme="majorHAnsi" w:cstheme="majorHAnsi"/>
        <w:sz w:val="18"/>
      </w:rPr>
      <w:tab/>
    </w:r>
    <w:r w:rsidRPr="00121185">
      <w:rPr>
        <w:rFonts w:asciiTheme="majorHAnsi" w:hAnsiTheme="majorHAnsi" w:cstheme="majorHAnsi"/>
        <w:sz w:val="18"/>
      </w:rPr>
      <w:tab/>
    </w:r>
    <w:r w:rsidRPr="00121185">
      <w:rPr>
        <w:rFonts w:asciiTheme="majorHAnsi" w:eastAsia="Book Antiqua" w:hAnsiTheme="majorHAnsi" w:cstheme="majorHAnsi"/>
        <w:sz w:val="18"/>
        <w:szCs w:val="18"/>
      </w:rPr>
      <w:t>Updated:</w:t>
    </w:r>
    <w:r w:rsidR="00121185">
      <w:rPr>
        <w:rFonts w:asciiTheme="majorHAnsi" w:eastAsia="Book Antiqua" w:hAnsiTheme="majorHAnsi" w:cstheme="majorHAnsi"/>
        <w:sz w:val="18"/>
        <w:szCs w:val="18"/>
      </w:rPr>
      <w:t>Ocrtober 2021</w:t>
    </w:r>
  </w:p>
  <w:p w14:paraId="433F09DE" w14:textId="77777777" w:rsidR="00BC1EBF" w:rsidRPr="00725B80" w:rsidRDefault="00BC1EBF">
    <w:pPr>
      <w:pStyle w:val="Footer"/>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669B" w14:textId="77777777" w:rsidR="00121185" w:rsidRDefault="00121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6705" w14:textId="77777777" w:rsidR="00974402" w:rsidRDefault="00974402">
      <w:r>
        <w:separator/>
      </w:r>
    </w:p>
  </w:footnote>
  <w:footnote w:type="continuationSeparator" w:id="0">
    <w:p w14:paraId="722FFFB0" w14:textId="77777777" w:rsidR="00974402" w:rsidRDefault="00974402">
      <w:r>
        <w:continuationSeparator/>
      </w:r>
    </w:p>
  </w:footnote>
  <w:footnote w:id="1">
    <w:p w14:paraId="19010091" w14:textId="77777777" w:rsidR="00121185" w:rsidRPr="00A264A4" w:rsidRDefault="00121185" w:rsidP="00121185">
      <w:pPr>
        <w:pStyle w:val="FootnoteText"/>
        <w:rPr>
          <w:rFonts w:asciiTheme="majorHAnsi" w:hAnsiTheme="majorHAnsi" w:cstheme="majorHAnsi"/>
        </w:rPr>
      </w:pPr>
      <w:r w:rsidRPr="00A264A4">
        <w:rPr>
          <w:rStyle w:val="FootnoteReference"/>
          <w:rFonts w:asciiTheme="majorHAnsi" w:hAnsiTheme="majorHAnsi" w:cstheme="majorHAnsi"/>
        </w:rPr>
        <w:footnoteRef/>
      </w:r>
      <w:r w:rsidRPr="00A264A4">
        <w:rPr>
          <w:rFonts w:asciiTheme="majorHAnsi" w:hAnsiTheme="majorHAnsi" w:cstheme="majorHAnsi"/>
        </w:rPr>
        <w:t xml:space="preserve"> </w:t>
      </w:r>
      <w:r w:rsidRPr="00A264A4">
        <w:rPr>
          <w:rFonts w:asciiTheme="majorHAnsi" w:hAnsiTheme="majorHAnsi" w:cstheme="majorHAnsi"/>
          <w:szCs w:val="20"/>
        </w:rPr>
        <w:t>For this purpose, “successful completion” is defined as at least a B or Pass grade.  See “Course Concentration Guidelines” for more information.</w:t>
      </w:r>
    </w:p>
  </w:footnote>
  <w:footnote w:id="2">
    <w:p w14:paraId="3C1D4077" w14:textId="77777777" w:rsidR="00DC25CB" w:rsidRDefault="00DC25CB" w:rsidP="001D7C24">
      <w:pPr>
        <w:pStyle w:val="FootnoteText"/>
      </w:pPr>
      <w:r w:rsidRPr="007E301E">
        <w:rPr>
          <w:rStyle w:val="FootnoteReference"/>
          <w:rFonts w:ascii="Calibri" w:hAnsi="Calibri" w:cs="Calibri"/>
        </w:rPr>
        <w:footnoteRef/>
      </w:r>
      <w:r w:rsidRPr="007E301E">
        <w:rPr>
          <w:rFonts w:ascii="Calibri" w:hAnsi="Calibri" w:cs="Calibri"/>
        </w:rPr>
        <w:t xml:space="preserve"> For example, if the project is an organizational conflict assessment, the paper should include some discussion from the literature on best practices regarding organizational assessments and conflict management systems design issues in addition to describing the assessment and results.</w:t>
      </w:r>
    </w:p>
  </w:footnote>
  <w:footnote w:id="3">
    <w:p w14:paraId="1DCF3C36" w14:textId="3BD934F6" w:rsidR="00DC25CB" w:rsidRPr="006F2242" w:rsidRDefault="00DC25CB">
      <w:pPr>
        <w:pStyle w:val="FootnoteText"/>
        <w:rPr>
          <w:rFonts w:ascii="Times New Roman" w:hAnsi="Times New Roman"/>
          <w:sz w:val="20"/>
          <w:szCs w:val="20"/>
        </w:rPr>
      </w:pPr>
      <w:r>
        <w:rPr>
          <w:rStyle w:val="FootnoteReference"/>
        </w:rPr>
        <w:footnoteRef/>
      </w:r>
      <w:r>
        <w:t xml:space="preserve"> </w:t>
      </w:r>
      <w:r w:rsidRPr="006F2242">
        <w:rPr>
          <w:rFonts w:ascii="Times New Roman" w:hAnsi="Times New Roman"/>
          <w:sz w:val="20"/>
          <w:szCs w:val="20"/>
        </w:rPr>
        <w:t>If the terminal project advisor is not a member of the UO faculty, the CRES Faculty Director may serve as a member of the student’s committee and enter grades as the Instructor of Record</w:t>
      </w:r>
      <w:r>
        <w:rPr>
          <w:rFonts w:ascii="Times New Roman" w:hAnsi="Times New Roman"/>
          <w:sz w:val="20"/>
          <w:szCs w:val="20"/>
        </w:rPr>
        <w:t xml:space="preserve">. </w:t>
      </w:r>
      <w:r w:rsidRPr="006F2242">
        <w:rPr>
          <w:rFonts w:ascii="Times New Roman" w:hAnsi="Times New Roman"/>
          <w:sz w:val="20"/>
          <w:szCs w:val="20"/>
        </w:rPr>
        <w:t xml:space="preserve">See </w:t>
      </w:r>
      <w:hyperlink w:anchor="_Grading" w:history="1">
        <w:r w:rsidRPr="006F2242">
          <w:rPr>
            <w:rStyle w:val="Hyperlink"/>
            <w:rFonts w:ascii="Times New Roman" w:hAnsi="Times New Roman"/>
            <w:sz w:val="20"/>
            <w:szCs w:val="20"/>
          </w:rPr>
          <w:t>Grading</w:t>
        </w:r>
      </w:hyperlink>
      <w:r w:rsidRPr="006F2242">
        <w:rPr>
          <w:rFonts w:ascii="Times New Roman" w:hAnsi="Times New Roman"/>
          <w:sz w:val="20"/>
          <w:szCs w:val="20"/>
        </w:rPr>
        <w:t xml:space="preserve"> </w:t>
      </w:r>
      <w:r>
        <w:rPr>
          <w:rFonts w:ascii="Times New Roman" w:hAnsi="Times New Roman"/>
          <w:sz w:val="20"/>
          <w:szCs w:val="20"/>
        </w:rPr>
        <w:t>(</w:t>
      </w:r>
      <w:r w:rsidRPr="006F2242">
        <w:rPr>
          <w:rFonts w:ascii="Times New Roman" w:hAnsi="Times New Roman"/>
          <w:sz w:val="20"/>
          <w:szCs w:val="20"/>
        </w:rPr>
        <w:t>below</w:t>
      </w:r>
      <w:r>
        <w:rPr>
          <w:rFonts w:ascii="Times New Roman" w:hAnsi="Times New Roman"/>
          <w:sz w:val="20"/>
          <w:szCs w:val="20"/>
        </w:rPr>
        <w:t>)</w:t>
      </w:r>
      <w:r w:rsidRPr="006F2242">
        <w:rPr>
          <w:rFonts w:ascii="Times New Roman" w:hAnsi="Times New Roman"/>
          <w:sz w:val="20"/>
          <w:szCs w:val="20"/>
        </w:rPr>
        <w:t xml:space="preserve"> for additional details.</w:t>
      </w:r>
    </w:p>
  </w:footnote>
  <w:footnote w:id="4">
    <w:p w14:paraId="67F716C3" w14:textId="4200A710" w:rsidR="00DC25CB" w:rsidRDefault="00DC25CB">
      <w:pPr>
        <w:pStyle w:val="FootnoteText"/>
      </w:pPr>
      <w:r w:rsidRPr="006F2242">
        <w:rPr>
          <w:rStyle w:val="FootnoteReference"/>
          <w:rFonts w:ascii="Times New Roman" w:hAnsi="Times New Roman"/>
          <w:sz w:val="20"/>
          <w:szCs w:val="20"/>
        </w:rPr>
        <w:footnoteRef/>
      </w:r>
      <w:r w:rsidRPr="006F2242">
        <w:rPr>
          <w:rFonts w:ascii="Times New Roman" w:hAnsi="Times New Roman"/>
          <w:sz w:val="20"/>
          <w:szCs w:val="20"/>
        </w:rPr>
        <w:t xml:space="preserve"> See footnote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646D" w14:textId="77777777" w:rsidR="00121185" w:rsidRDefault="00121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8546" w14:textId="77777777" w:rsidR="00121185" w:rsidRDefault="00121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A41A" w14:textId="77777777" w:rsidR="00121185" w:rsidRDefault="00121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F7A"/>
    <w:multiLevelType w:val="multilevel"/>
    <w:tmpl w:val="9C340C32"/>
    <w:lvl w:ilvl="0">
      <w:start w:val="2"/>
      <w:numFmt w:val="bullet"/>
      <w:lvlText w:val="-"/>
      <w:lvlJc w:val="left"/>
      <w:pPr>
        <w:ind w:left="1080" w:hanging="360"/>
      </w:pPr>
      <w:rPr>
        <w:rFonts w:ascii="Times New Roman" w:eastAsia="Cambria" w:hAnsi="Times New Roman" w:cs="Times New Roman"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15:restartNumberingAfterBreak="0">
    <w:nsid w:val="06EE148F"/>
    <w:multiLevelType w:val="hybridMultilevel"/>
    <w:tmpl w:val="D750BC7E"/>
    <w:lvl w:ilvl="0" w:tplc="F7C62922">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E73F6"/>
    <w:multiLevelType w:val="hybridMultilevel"/>
    <w:tmpl w:val="025CEF5C"/>
    <w:lvl w:ilvl="0" w:tplc="F7C62922">
      <w:numFmt w:val="bullet"/>
      <w:lvlText w:val="-"/>
      <w:lvlJc w:val="left"/>
      <w:pPr>
        <w:ind w:left="720" w:hanging="360"/>
      </w:pPr>
      <w:rPr>
        <w:rFonts w:ascii="Times New Roman" w:eastAsia="Times New Roman" w:hAnsi="Times New Roman" w:cs="Times New Roman" w:hint="default"/>
        <w:color w:val="auto"/>
      </w:rPr>
    </w:lvl>
    <w:lvl w:ilvl="1" w:tplc="F7C62922">
      <w:numFmt w:val="bullet"/>
      <w:lvlText w:val="-"/>
      <w:lvlJc w:val="left"/>
      <w:pPr>
        <w:ind w:left="1440" w:hanging="360"/>
      </w:pPr>
      <w:rPr>
        <w:rFonts w:ascii="Times New Roman" w:eastAsia="Times New Roman"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C1968"/>
    <w:multiLevelType w:val="hybridMultilevel"/>
    <w:tmpl w:val="1B88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87658"/>
    <w:multiLevelType w:val="hybridMultilevel"/>
    <w:tmpl w:val="B630BD2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BE08A8"/>
    <w:multiLevelType w:val="multilevel"/>
    <w:tmpl w:val="9C340C32"/>
    <w:lvl w:ilvl="0">
      <w:start w:val="2"/>
      <w:numFmt w:val="bullet"/>
      <w:lvlText w:val="-"/>
      <w:lvlJc w:val="left"/>
      <w:pPr>
        <w:ind w:left="1120" w:hanging="360"/>
      </w:pPr>
      <w:rPr>
        <w:rFonts w:ascii="Times New Roman" w:eastAsia="Cambria" w:hAnsi="Times New Roman" w:cs="Times New Roman" w:hint="default"/>
      </w:rPr>
    </w:lvl>
    <w:lvl w:ilvl="1" w:tentative="1">
      <w:start w:val="1"/>
      <w:numFmt w:val="bullet"/>
      <w:lvlText w:val="o"/>
      <w:lvlJc w:val="left"/>
      <w:pPr>
        <w:ind w:left="1840" w:hanging="360"/>
      </w:pPr>
      <w:rPr>
        <w:rFonts w:ascii="Courier New" w:hAnsi="Courier New" w:hint="default"/>
      </w:rPr>
    </w:lvl>
    <w:lvl w:ilvl="2" w:tentative="1">
      <w:start w:val="1"/>
      <w:numFmt w:val="bullet"/>
      <w:lvlText w:val=""/>
      <w:lvlJc w:val="left"/>
      <w:pPr>
        <w:ind w:left="2560" w:hanging="360"/>
      </w:pPr>
      <w:rPr>
        <w:rFonts w:ascii="Wingdings" w:hAnsi="Wingdings" w:hint="default"/>
      </w:rPr>
    </w:lvl>
    <w:lvl w:ilvl="3" w:tentative="1">
      <w:start w:val="1"/>
      <w:numFmt w:val="bullet"/>
      <w:lvlText w:val=""/>
      <w:lvlJc w:val="left"/>
      <w:pPr>
        <w:ind w:left="3280" w:hanging="360"/>
      </w:pPr>
      <w:rPr>
        <w:rFonts w:ascii="Symbol" w:hAnsi="Symbol" w:hint="default"/>
      </w:rPr>
    </w:lvl>
    <w:lvl w:ilvl="4" w:tentative="1">
      <w:start w:val="1"/>
      <w:numFmt w:val="bullet"/>
      <w:lvlText w:val="o"/>
      <w:lvlJc w:val="left"/>
      <w:pPr>
        <w:ind w:left="4000" w:hanging="360"/>
      </w:pPr>
      <w:rPr>
        <w:rFonts w:ascii="Courier New" w:hAnsi="Courier New" w:hint="default"/>
      </w:rPr>
    </w:lvl>
    <w:lvl w:ilvl="5" w:tentative="1">
      <w:start w:val="1"/>
      <w:numFmt w:val="bullet"/>
      <w:lvlText w:val=""/>
      <w:lvlJc w:val="left"/>
      <w:pPr>
        <w:ind w:left="4720" w:hanging="360"/>
      </w:pPr>
      <w:rPr>
        <w:rFonts w:ascii="Wingdings" w:hAnsi="Wingdings" w:hint="default"/>
      </w:rPr>
    </w:lvl>
    <w:lvl w:ilvl="6" w:tentative="1">
      <w:start w:val="1"/>
      <w:numFmt w:val="bullet"/>
      <w:lvlText w:val=""/>
      <w:lvlJc w:val="left"/>
      <w:pPr>
        <w:ind w:left="5440" w:hanging="360"/>
      </w:pPr>
      <w:rPr>
        <w:rFonts w:ascii="Symbol" w:hAnsi="Symbol" w:hint="default"/>
      </w:rPr>
    </w:lvl>
    <w:lvl w:ilvl="7" w:tentative="1">
      <w:start w:val="1"/>
      <w:numFmt w:val="bullet"/>
      <w:lvlText w:val="o"/>
      <w:lvlJc w:val="left"/>
      <w:pPr>
        <w:ind w:left="6160" w:hanging="360"/>
      </w:pPr>
      <w:rPr>
        <w:rFonts w:ascii="Courier New" w:hAnsi="Courier New" w:hint="default"/>
      </w:rPr>
    </w:lvl>
    <w:lvl w:ilvl="8" w:tentative="1">
      <w:start w:val="1"/>
      <w:numFmt w:val="bullet"/>
      <w:lvlText w:val=""/>
      <w:lvlJc w:val="left"/>
      <w:pPr>
        <w:ind w:left="6880" w:hanging="360"/>
      </w:pPr>
      <w:rPr>
        <w:rFonts w:ascii="Wingdings" w:hAnsi="Wingdings" w:hint="default"/>
      </w:rPr>
    </w:lvl>
  </w:abstractNum>
  <w:abstractNum w:abstractNumId="6" w15:restartNumberingAfterBreak="0">
    <w:nsid w:val="1CE0625D"/>
    <w:multiLevelType w:val="multilevel"/>
    <w:tmpl w:val="9C340C32"/>
    <w:lvl w:ilvl="0">
      <w:start w:val="2"/>
      <w:numFmt w:val="bullet"/>
      <w:lvlText w:val="-"/>
      <w:lvlJc w:val="left"/>
      <w:pPr>
        <w:ind w:left="720" w:hanging="360"/>
      </w:pPr>
      <w:rPr>
        <w:rFonts w:ascii="Times New Roman" w:eastAsia="Cambria"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244D4AE0"/>
    <w:multiLevelType w:val="hybridMultilevel"/>
    <w:tmpl w:val="76D43C1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147E9"/>
    <w:multiLevelType w:val="hybridMultilevel"/>
    <w:tmpl w:val="14B0E5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753B9F"/>
    <w:multiLevelType w:val="multilevel"/>
    <w:tmpl w:val="76D43C1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3E3C1B"/>
    <w:multiLevelType w:val="hybridMultilevel"/>
    <w:tmpl w:val="340A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64C52"/>
    <w:multiLevelType w:val="hybridMultilevel"/>
    <w:tmpl w:val="4A3AE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AA13D4"/>
    <w:multiLevelType w:val="hybridMultilevel"/>
    <w:tmpl w:val="B5DAF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E53318"/>
    <w:multiLevelType w:val="hybridMultilevel"/>
    <w:tmpl w:val="C1F8DA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37F0F5B"/>
    <w:multiLevelType w:val="multilevel"/>
    <w:tmpl w:val="9C340C32"/>
    <w:lvl w:ilvl="0">
      <w:start w:val="2"/>
      <w:numFmt w:val="bullet"/>
      <w:lvlText w:val="-"/>
      <w:lvlJc w:val="left"/>
      <w:pPr>
        <w:ind w:left="720" w:hanging="360"/>
      </w:pPr>
      <w:rPr>
        <w:rFonts w:ascii="Times New Roman" w:eastAsia="Cambria"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5C212D50"/>
    <w:multiLevelType w:val="multilevel"/>
    <w:tmpl w:val="D750BC7E"/>
    <w:lvl w:ilvl="0">
      <w:numFmt w:val="bullet"/>
      <w:lvlText w:val="-"/>
      <w:lvlJc w:val="left"/>
      <w:pPr>
        <w:ind w:left="720" w:hanging="360"/>
      </w:pPr>
      <w:rPr>
        <w:rFonts w:ascii="Times New Roman" w:eastAsia="Times New Roman" w:hAnsi="Times New Roman" w:cs="Times New Roman"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FDD7A64"/>
    <w:multiLevelType w:val="hybridMultilevel"/>
    <w:tmpl w:val="3144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96E7B"/>
    <w:multiLevelType w:val="hybridMultilevel"/>
    <w:tmpl w:val="64A0B5F2"/>
    <w:lvl w:ilvl="0" w:tplc="AF142EBA">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4460B"/>
    <w:multiLevelType w:val="hybridMultilevel"/>
    <w:tmpl w:val="1AE63810"/>
    <w:lvl w:ilvl="0" w:tplc="5FE67580">
      <w:start w:val="2012"/>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7D24E4"/>
    <w:multiLevelType w:val="hybridMultilevel"/>
    <w:tmpl w:val="CDD8869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86A5C"/>
    <w:multiLevelType w:val="hybridMultilevel"/>
    <w:tmpl w:val="CF966302"/>
    <w:lvl w:ilvl="0" w:tplc="8870BBB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275448"/>
    <w:multiLevelType w:val="hybridMultilevel"/>
    <w:tmpl w:val="15A49782"/>
    <w:lvl w:ilvl="0" w:tplc="8870BBB6">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2"/>
  </w:num>
  <w:num w:numId="2">
    <w:abstractNumId w:val="5"/>
  </w:num>
  <w:num w:numId="3">
    <w:abstractNumId w:val="0"/>
  </w:num>
  <w:num w:numId="4">
    <w:abstractNumId w:val="4"/>
  </w:num>
  <w:num w:numId="5">
    <w:abstractNumId w:val="14"/>
  </w:num>
  <w:num w:numId="6">
    <w:abstractNumId w:val="7"/>
  </w:num>
  <w:num w:numId="7">
    <w:abstractNumId w:val="19"/>
  </w:num>
  <w:num w:numId="8">
    <w:abstractNumId w:val="9"/>
  </w:num>
  <w:num w:numId="9">
    <w:abstractNumId w:val="1"/>
  </w:num>
  <w:num w:numId="10">
    <w:abstractNumId w:val="15"/>
  </w:num>
  <w:num w:numId="11">
    <w:abstractNumId w:val="2"/>
  </w:num>
  <w:num w:numId="12">
    <w:abstractNumId w:val="18"/>
  </w:num>
  <w:num w:numId="13">
    <w:abstractNumId w:val="20"/>
  </w:num>
  <w:num w:numId="14">
    <w:abstractNumId w:val="13"/>
  </w:num>
  <w:num w:numId="15">
    <w:abstractNumId w:val="21"/>
  </w:num>
  <w:num w:numId="16">
    <w:abstractNumId w:val="6"/>
  </w:num>
  <w:num w:numId="17">
    <w:abstractNumId w:val="17"/>
  </w:num>
  <w:num w:numId="18">
    <w:abstractNumId w:val="11"/>
  </w:num>
  <w:num w:numId="19">
    <w:abstractNumId w:val="10"/>
  </w:num>
  <w:num w:numId="20">
    <w:abstractNumId w:val="16"/>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A8"/>
    <w:rsid w:val="000021DE"/>
    <w:rsid w:val="0001628D"/>
    <w:rsid w:val="000332CE"/>
    <w:rsid w:val="00052490"/>
    <w:rsid w:val="000610F6"/>
    <w:rsid w:val="0007167D"/>
    <w:rsid w:val="00077DEC"/>
    <w:rsid w:val="000877F6"/>
    <w:rsid w:val="000C0607"/>
    <w:rsid w:val="000C6329"/>
    <w:rsid w:val="000C7E88"/>
    <w:rsid w:val="000D1F85"/>
    <w:rsid w:val="000F231B"/>
    <w:rsid w:val="000F5C95"/>
    <w:rsid w:val="0010763F"/>
    <w:rsid w:val="00121185"/>
    <w:rsid w:val="00126BFC"/>
    <w:rsid w:val="00135FBD"/>
    <w:rsid w:val="00146464"/>
    <w:rsid w:val="00146BF9"/>
    <w:rsid w:val="00154222"/>
    <w:rsid w:val="0016314E"/>
    <w:rsid w:val="00164379"/>
    <w:rsid w:val="00193BD5"/>
    <w:rsid w:val="00195C18"/>
    <w:rsid w:val="00197F37"/>
    <w:rsid w:val="001D7C24"/>
    <w:rsid w:val="00200450"/>
    <w:rsid w:val="00204B82"/>
    <w:rsid w:val="0020509C"/>
    <w:rsid w:val="002062CD"/>
    <w:rsid w:val="00214BBD"/>
    <w:rsid w:val="00221698"/>
    <w:rsid w:val="00245752"/>
    <w:rsid w:val="00261C7C"/>
    <w:rsid w:val="00262A4A"/>
    <w:rsid w:val="002703CD"/>
    <w:rsid w:val="002708B0"/>
    <w:rsid w:val="0028027F"/>
    <w:rsid w:val="002A3826"/>
    <w:rsid w:val="002B1905"/>
    <w:rsid w:val="002C47BE"/>
    <w:rsid w:val="002D7FD0"/>
    <w:rsid w:val="002F67DC"/>
    <w:rsid w:val="00335D3A"/>
    <w:rsid w:val="0037701B"/>
    <w:rsid w:val="00383FD7"/>
    <w:rsid w:val="00392C36"/>
    <w:rsid w:val="003A7DFC"/>
    <w:rsid w:val="003B4A62"/>
    <w:rsid w:val="003C0B14"/>
    <w:rsid w:val="003C4847"/>
    <w:rsid w:val="003D1BCC"/>
    <w:rsid w:val="003D27AA"/>
    <w:rsid w:val="003D2868"/>
    <w:rsid w:val="003D47FF"/>
    <w:rsid w:val="003E534D"/>
    <w:rsid w:val="003F3B01"/>
    <w:rsid w:val="003F7DA4"/>
    <w:rsid w:val="00402AE4"/>
    <w:rsid w:val="004042DE"/>
    <w:rsid w:val="00421DA3"/>
    <w:rsid w:val="00422AFF"/>
    <w:rsid w:val="00432E44"/>
    <w:rsid w:val="00435F70"/>
    <w:rsid w:val="00442FCC"/>
    <w:rsid w:val="004448A3"/>
    <w:rsid w:val="00455FA6"/>
    <w:rsid w:val="004577CF"/>
    <w:rsid w:val="00484613"/>
    <w:rsid w:val="00487A95"/>
    <w:rsid w:val="004A2CB0"/>
    <w:rsid w:val="004C536C"/>
    <w:rsid w:val="004E1930"/>
    <w:rsid w:val="004F5F3E"/>
    <w:rsid w:val="004F7F1D"/>
    <w:rsid w:val="005001B3"/>
    <w:rsid w:val="00526FF8"/>
    <w:rsid w:val="0053189C"/>
    <w:rsid w:val="0056031B"/>
    <w:rsid w:val="00565858"/>
    <w:rsid w:val="00576FAF"/>
    <w:rsid w:val="005B4597"/>
    <w:rsid w:val="005D79A3"/>
    <w:rsid w:val="005F3FFF"/>
    <w:rsid w:val="0060420F"/>
    <w:rsid w:val="006115BD"/>
    <w:rsid w:val="00615DE0"/>
    <w:rsid w:val="00615E10"/>
    <w:rsid w:val="006231C4"/>
    <w:rsid w:val="00626610"/>
    <w:rsid w:val="006279D4"/>
    <w:rsid w:val="00631C8F"/>
    <w:rsid w:val="00637738"/>
    <w:rsid w:val="0064233C"/>
    <w:rsid w:val="00656109"/>
    <w:rsid w:val="00657172"/>
    <w:rsid w:val="00657BF7"/>
    <w:rsid w:val="00683F2C"/>
    <w:rsid w:val="006A13CC"/>
    <w:rsid w:val="006B3021"/>
    <w:rsid w:val="006B42FF"/>
    <w:rsid w:val="006B7840"/>
    <w:rsid w:val="006D5E14"/>
    <w:rsid w:val="006E4EF7"/>
    <w:rsid w:val="006E63DE"/>
    <w:rsid w:val="006F2242"/>
    <w:rsid w:val="006F32D8"/>
    <w:rsid w:val="00725B80"/>
    <w:rsid w:val="00731C34"/>
    <w:rsid w:val="00760933"/>
    <w:rsid w:val="00770ECF"/>
    <w:rsid w:val="00774C8C"/>
    <w:rsid w:val="007B15ED"/>
    <w:rsid w:val="007D4FAA"/>
    <w:rsid w:val="007E301E"/>
    <w:rsid w:val="007E302E"/>
    <w:rsid w:val="007E5338"/>
    <w:rsid w:val="007F6E6E"/>
    <w:rsid w:val="0080040A"/>
    <w:rsid w:val="0080059A"/>
    <w:rsid w:val="0081155E"/>
    <w:rsid w:val="00811DA6"/>
    <w:rsid w:val="00820566"/>
    <w:rsid w:val="00836027"/>
    <w:rsid w:val="00844903"/>
    <w:rsid w:val="0084607E"/>
    <w:rsid w:val="0084739D"/>
    <w:rsid w:val="0084757E"/>
    <w:rsid w:val="00875DC7"/>
    <w:rsid w:val="00886D83"/>
    <w:rsid w:val="008A0B8C"/>
    <w:rsid w:val="008A1F82"/>
    <w:rsid w:val="008A4574"/>
    <w:rsid w:val="008A7075"/>
    <w:rsid w:val="008C0227"/>
    <w:rsid w:val="008C149C"/>
    <w:rsid w:val="008E610D"/>
    <w:rsid w:val="00905C35"/>
    <w:rsid w:val="0091464F"/>
    <w:rsid w:val="0093555E"/>
    <w:rsid w:val="00945329"/>
    <w:rsid w:val="0094608B"/>
    <w:rsid w:val="00946701"/>
    <w:rsid w:val="00963C1E"/>
    <w:rsid w:val="00974402"/>
    <w:rsid w:val="00990051"/>
    <w:rsid w:val="00995DFE"/>
    <w:rsid w:val="009A0E13"/>
    <w:rsid w:val="009A31DC"/>
    <w:rsid w:val="009B2238"/>
    <w:rsid w:val="009C6738"/>
    <w:rsid w:val="009E51B2"/>
    <w:rsid w:val="009E5980"/>
    <w:rsid w:val="009E732F"/>
    <w:rsid w:val="009F1CF4"/>
    <w:rsid w:val="009F28FA"/>
    <w:rsid w:val="00A17A1B"/>
    <w:rsid w:val="00A347B1"/>
    <w:rsid w:val="00A75664"/>
    <w:rsid w:val="00A904A3"/>
    <w:rsid w:val="00A94256"/>
    <w:rsid w:val="00AA6900"/>
    <w:rsid w:val="00AB3DB7"/>
    <w:rsid w:val="00AC30C0"/>
    <w:rsid w:val="00AC53F6"/>
    <w:rsid w:val="00AC78EC"/>
    <w:rsid w:val="00AD39D3"/>
    <w:rsid w:val="00AE0851"/>
    <w:rsid w:val="00AE6DD3"/>
    <w:rsid w:val="00AF5969"/>
    <w:rsid w:val="00B02A77"/>
    <w:rsid w:val="00B03F84"/>
    <w:rsid w:val="00B239ED"/>
    <w:rsid w:val="00B451DF"/>
    <w:rsid w:val="00B54901"/>
    <w:rsid w:val="00B912E9"/>
    <w:rsid w:val="00B93AE7"/>
    <w:rsid w:val="00BC1EBF"/>
    <w:rsid w:val="00BC798F"/>
    <w:rsid w:val="00BD4557"/>
    <w:rsid w:val="00BD52B2"/>
    <w:rsid w:val="00BD6FBE"/>
    <w:rsid w:val="00BD7CE3"/>
    <w:rsid w:val="00BF2734"/>
    <w:rsid w:val="00BF5FF7"/>
    <w:rsid w:val="00C02120"/>
    <w:rsid w:val="00C25094"/>
    <w:rsid w:val="00C5219B"/>
    <w:rsid w:val="00C63131"/>
    <w:rsid w:val="00C65619"/>
    <w:rsid w:val="00C67F5B"/>
    <w:rsid w:val="00C74F0B"/>
    <w:rsid w:val="00C76744"/>
    <w:rsid w:val="00C83A95"/>
    <w:rsid w:val="00C85F33"/>
    <w:rsid w:val="00CB09A8"/>
    <w:rsid w:val="00CB4080"/>
    <w:rsid w:val="00CB6AD6"/>
    <w:rsid w:val="00CB7C3A"/>
    <w:rsid w:val="00CC2247"/>
    <w:rsid w:val="00CE1F1C"/>
    <w:rsid w:val="00CF0607"/>
    <w:rsid w:val="00CF490A"/>
    <w:rsid w:val="00D03D85"/>
    <w:rsid w:val="00D03EE9"/>
    <w:rsid w:val="00D04A71"/>
    <w:rsid w:val="00D10B4A"/>
    <w:rsid w:val="00D15386"/>
    <w:rsid w:val="00D469A8"/>
    <w:rsid w:val="00D87E6F"/>
    <w:rsid w:val="00DA362D"/>
    <w:rsid w:val="00DB0502"/>
    <w:rsid w:val="00DC25CB"/>
    <w:rsid w:val="00DC576A"/>
    <w:rsid w:val="00DD1F87"/>
    <w:rsid w:val="00DD2684"/>
    <w:rsid w:val="00DD70A9"/>
    <w:rsid w:val="00DE00F1"/>
    <w:rsid w:val="00DE7803"/>
    <w:rsid w:val="00DF54A4"/>
    <w:rsid w:val="00DF76DF"/>
    <w:rsid w:val="00E04122"/>
    <w:rsid w:val="00E0730C"/>
    <w:rsid w:val="00E1400D"/>
    <w:rsid w:val="00E35DC5"/>
    <w:rsid w:val="00E41B2C"/>
    <w:rsid w:val="00E57312"/>
    <w:rsid w:val="00E679A6"/>
    <w:rsid w:val="00E81A63"/>
    <w:rsid w:val="00E849ED"/>
    <w:rsid w:val="00EB12B1"/>
    <w:rsid w:val="00ED0B62"/>
    <w:rsid w:val="00EE6B92"/>
    <w:rsid w:val="00EF76A9"/>
    <w:rsid w:val="00F22EB9"/>
    <w:rsid w:val="00F42C8B"/>
    <w:rsid w:val="00F46D00"/>
    <w:rsid w:val="00F5654E"/>
    <w:rsid w:val="00F82EB6"/>
    <w:rsid w:val="00F91A09"/>
    <w:rsid w:val="00F94964"/>
    <w:rsid w:val="00F96F91"/>
    <w:rsid w:val="00FA3594"/>
    <w:rsid w:val="00FC689C"/>
    <w:rsid w:val="00FD25B4"/>
    <w:rsid w:val="00FE6AF6"/>
    <w:rsid w:val="00FF5991"/>
    <w:rsid w:val="1AD857E0"/>
    <w:rsid w:val="2036A3D6"/>
    <w:rsid w:val="2437B381"/>
    <w:rsid w:val="2B8BA735"/>
    <w:rsid w:val="319E5DFF"/>
    <w:rsid w:val="3E19FC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8CEE1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69A8"/>
    <w:rPr>
      <w:sz w:val="24"/>
      <w:szCs w:val="24"/>
    </w:rPr>
  </w:style>
  <w:style w:type="paragraph" w:styleId="Heading1">
    <w:name w:val="heading 1"/>
    <w:basedOn w:val="Normal"/>
    <w:next w:val="Normal"/>
    <w:link w:val="Heading1Char"/>
    <w:uiPriority w:val="9"/>
    <w:qFormat/>
    <w:rsid w:val="00D469A8"/>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unhideWhenUsed/>
    <w:qFormat/>
    <w:rsid w:val="00D469A8"/>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nhideWhenUsed/>
    <w:qFormat/>
    <w:rsid w:val="00214BB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69A8"/>
    <w:rPr>
      <w:rFonts w:ascii="Calibri" w:eastAsia="Times New Roman" w:hAnsi="Calibri" w:cs="Times New Roman"/>
      <w:b/>
      <w:bCs/>
      <w:color w:val="345A8A"/>
      <w:sz w:val="32"/>
      <w:szCs w:val="32"/>
    </w:rPr>
  </w:style>
  <w:style w:type="character" w:customStyle="1" w:styleId="Heading2Char">
    <w:name w:val="Heading 2 Char"/>
    <w:link w:val="Heading2"/>
    <w:uiPriority w:val="9"/>
    <w:rsid w:val="00D469A8"/>
    <w:rPr>
      <w:rFonts w:ascii="Calibri" w:eastAsia="Times New Roman" w:hAnsi="Calibri" w:cs="Times New Roman"/>
      <w:b/>
      <w:bCs/>
      <w:color w:val="4F81BD"/>
      <w:sz w:val="26"/>
      <w:szCs w:val="26"/>
    </w:rPr>
  </w:style>
  <w:style w:type="paragraph" w:styleId="ListParagraph">
    <w:name w:val="List Paragraph"/>
    <w:basedOn w:val="Normal"/>
    <w:uiPriority w:val="34"/>
    <w:qFormat/>
    <w:rsid w:val="00D469A8"/>
    <w:pPr>
      <w:ind w:left="720"/>
      <w:contextualSpacing/>
    </w:pPr>
  </w:style>
  <w:style w:type="character" w:styleId="Hyperlink">
    <w:name w:val="Hyperlink"/>
    <w:uiPriority w:val="99"/>
    <w:unhideWhenUsed/>
    <w:rsid w:val="00D469A8"/>
    <w:rPr>
      <w:color w:val="0000FF"/>
      <w:u w:val="single"/>
    </w:rPr>
  </w:style>
  <w:style w:type="character" w:styleId="CommentReference">
    <w:name w:val="annotation reference"/>
    <w:rsid w:val="00D469A8"/>
    <w:rPr>
      <w:sz w:val="18"/>
      <w:szCs w:val="18"/>
    </w:rPr>
  </w:style>
  <w:style w:type="paragraph" w:styleId="CommentText">
    <w:name w:val="annotation text"/>
    <w:basedOn w:val="Normal"/>
    <w:link w:val="CommentTextChar"/>
    <w:rsid w:val="00D469A8"/>
  </w:style>
  <w:style w:type="character" w:customStyle="1" w:styleId="CommentTextChar">
    <w:name w:val="Comment Text Char"/>
    <w:link w:val="CommentText"/>
    <w:rsid w:val="00D469A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D469A8"/>
    <w:rPr>
      <w:rFonts w:ascii="Lucida Grande" w:hAnsi="Lucida Grande"/>
      <w:sz w:val="18"/>
      <w:szCs w:val="18"/>
    </w:rPr>
  </w:style>
  <w:style w:type="character" w:customStyle="1" w:styleId="BalloonTextChar">
    <w:name w:val="Balloon Text Char"/>
    <w:link w:val="BalloonText"/>
    <w:uiPriority w:val="99"/>
    <w:semiHidden/>
    <w:rsid w:val="00D469A8"/>
    <w:rPr>
      <w:rFonts w:ascii="Lucida Grande" w:eastAsia="Cambria" w:hAnsi="Lucida Grande" w:cs="Times New Roman"/>
      <w:sz w:val="18"/>
      <w:szCs w:val="18"/>
    </w:rPr>
  </w:style>
  <w:style w:type="paragraph" w:styleId="TOC1">
    <w:name w:val="toc 1"/>
    <w:basedOn w:val="Normal"/>
    <w:next w:val="Normal"/>
    <w:autoRedefine/>
    <w:uiPriority w:val="39"/>
    <w:unhideWhenUsed/>
    <w:rsid w:val="00EE6B92"/>
    <w:pPr>
      <w:spacing w:before="360" w:after="360"/>
    </w:pPr>
    <w:rPr>
      <w:rFonts w:asciiTheme="minorHAnsi" w:hAnsiTheme="minorHAnsi"/>
      <w:b/>
      <w:bCs/>
      <w:caps/>
      <w:sz w:val="22"/>
      <w:szCs w:val="22"/>
      <w:u w:val="single"/>
    </w:rPr>
  </w:style>
  <w:style w:type="paragraph" w:styleId="TOC2">
    <w:name w:val="toc 2"/>
    <w:basedOn w:val="Normal"/>
    <w:next w:val="Normal"/>
    <w:autoRedefine/>
    <w:uiPriority w:val="39"/>
    <w:unhideWhenUsed/>
    <w:rsid w:val="00D95943"/>
    <w:rPr>
      <w:rFonts w:asciiTheme="minorHAnsi" w:hAnsiTheme="minorHAnsi"/>
      <w:b/>
      <w:bCs/>
      <w:smallCaps/>
      <w:sz w:val="22"/>
      <w:szCs w:val="22"/>
    </w:rPr>
  </w:style>
  <w:style w:type="paragraph" w:styleId="TOC3">
    <w:name w:val="toc 3"/>
    <w:basedOn w:val="Normal"/>
    <w:next w:val="Normal"/>
    <w:autoRedefine/>
    <w:uiPriority w:val="39"/>
    <w:unhideWhenUsed/>
    <w:rsid w:val="00D95943"/>
    <w:rPr>
      <w:rFonts w:asciiTheme="minorHAnsi" w:hAnsiTheme="minorHAnsi"/>
      <w:smallCaps/>
      <w:sz w:val="22"/>
      <w:szCs w:val="22"/>
    </w:rPr>
  </w:style>
  <w:style w:type="paragraph" w:styleId="TOC4">
    <w:name w:val="toc 4"/>
    <w:basedOn w:val="Normal"/>
    <w:next w:val="Normal"/>
    <w:autoRedefine/>
    <w:uiPriority w:val="39"/>
    <w:semiHidden/>
    <w:unhideWhenUsed/>
    <w:rsid w:val="00D95943"/>
    <w:rPr>
      <w:rFonts w:asciiTheme="minorHAnsi" w:hAnsiTheme="minorHAnsi"/>
      <w:sz w:val="22"/>
      <w:szCs w:val="22"/>
    </w:rPr>
  </w:style>
  <w:style w:type="paragraph" w:styleId="TOC5">
    <w:name w:val="toc 5"/>
    <w:basedOn w:val="Normal"/>
    <w:next w:val="Normal"/>
    <w:autoRedefine/>
    <w:uiPriority w:val="39"/>
    <w:semiHidden/>
    <w:unhideWhenUsed/>
    <w:rsid w:val="00D95943"/>
    <w:rPr>
      <w:rFonts w:asciiTheme="minorHAnsi" w:hAnsiTheme="minorHAnsi"/>
      <w:sz w:val="22"/>
      <w:szCs w:val="22"/>
    </w:rPr>
  </w:style>
  <w:style w:type="paragraph" w:styleId="TOC6">
    <w:name w:val="toc 6"/>
    <w:basedOn w:val="Normal"/>
    <w:next w:val="Normal"/>
    <w:autoRedefine/>
    <w:uiPriority w:val="39"/>
    <w:semiHidden/>
    <w:unhideWhenUsed/>
    <w:rsid w:val="00D95943"/>
    <w:rPr>
      <w:rFonts w:asciiTheme="minorHAnsi" w:hAnsiTheme="minorHAnsi"/>
      <w:sz w:val="22"/>
      <w:szCs w:val="22"/>
    </w:rPr>
  </w:style>
  <w:style w:type="paragraph" w:styleId="TOC7">
    <w:name w:val="toc 7"/>
    <w:basedOn w:val="Normal"/>
    <w:next w:val="Normal"/>
    <w:autoRedefine/>
    <w:uiPriority w:val="39"/>
    <w:semiHidden/>
    <w:unhideWhenUsed/>
    <w:rsid w:val="00D95943"/>
    <w:rPr>
      <w:rFonts w:asciiTheme="minorHAnsi" w:hAnsiTheme="minorHAnsi"/>
      <w:sz w:val="22"/>
      <w:szCs w:val="22"/>
    </w:rPr>
  </w:style>
  <w:style w:type="paragraph" w:styleId="TOC8">
    <w:name w:val="toc 8"/>
    <w:basedOn w:val="Normal"/>
    <w:next w:val="Normal"/>
    <w:autoRedefine/>
    <w:uiPriority w:val="39"/>
    <w:semiHidden/>
    <w:unhideWhenUsed/>
    <w:rsid w:val="00D95943"/>
    <w:rPr>
      <w:rFonts w:asciiTheme="minorHAnsi" w:hAnsiTheme="minorHAnsi"/>
      <w:sz w:val="22"/>
      <w:szCs w:val="22"/>
    </w:rPr>
  </w:style>
  <w:style w:type="paragraph" w:styleId="TOC9">
    <w:name w:val="toc 9"/>
    <w:basedOn w:val="Normal"/>
    <w:next w:val="Normal"/>
    <w:autoRedefine/>
    <w:uiPriority w:val="39"/>
    <w:semiHidden/>
    <w:unhideWhenUsed/>
    <w:rsid w:val="00D95943"/>
    <w:rPr>
      <w:rFonts w:asciiTheme="minorHAnsi" w:hAnsiTheme="minorHAnsi"/>
      <w:sz w:val="22"/>
      <w:szCs w:val="22"/>
    </w:rPr>
  </w:style>
  <w:style w:type="paragraph" w:styleId="NormalWeb">
    <w:name w:val="Normal (Web)"/>
    <w:basedOn w:val="Normal"/>
    <w:uiPriority w:val="99"/>
    <w:rsid w:val="007A39A8"/>
    <w:pPr>
      <w:spacing w:beforeLines="1" w:afterLines="1"/>
    </w:pPr>
    <w:rPr>
      <w:rFonts w:ascii="Times" w:hAnsi="Times"/>
      <w:sz w:val="20"/>
      <w:szCs w:val="20"/>
    </w:rPr>
  </w:style>
  <w:style w:type="paragraph" w:styleId="Header">
    <w:name w:val="header"/>
    <w:basedOn w:val="Normal"/>
    <w:link w:val="HeaderChar"/>
    <w:uiPriority w:val="99"/>
    <w:unhideWhenUsed/>
    <w:rsid w:val="00216E98"/>
    <w:pPr>
      <w:tabs>
        <w:tab w:val="center" w:pos="4320"/>
        <w:tab w:val="right" w:pos="8640"/>
      </w:tabs>
    </w:pPr>
  </w:style>
  <w:style w:type="character" w:customStyle="1" w:styleId="HeaderChar">
    <w:name w:val="Header Char"/>
    <w:link w:val="Header"/>
    <w:uiPriority w:val="99"/>
    <w:rsid w:val="00216E98"/>
    <w:rPr>
      <w:sz w:val="24"/>
      <w:szCs w:val="24"/>
    </w:rPr>
  </w:style>
  <w:style w:type="paragraph" w:styleId="Footer">
    <w:name w:val="footer"/>
    <w:basedOn w:val="Normal"/>
    <w:link w:val="FooterChar"/>
    <w:unhideWhenUsed/>
    <w:rsid w:val="00216E98"/>
    <w:pPr>
      <w:tabs>
        <w:tab w:val="center" w:pos="4320"/>
        <w:tab w:val="right" w:pos="8640"/>
      </w:tabs>
    </w:pPr>
  </w:style>
  <w:style w:type="character" w:customStyle="1" w:styleId="FooterChar">
    <w:name w:val="Footer Char"/>
    <w:link w:val="Footer"/>
    <w:uiPriority w:val="99"/>
    <w:rsid w:val="00216E98"/>
    <w:rPr>
      <w:sz w:val="24"/>
      <w:szCs w:val="24"/>
    </w:rPr>
  </w:style>
  <w:style w:type="paragraph" w:styleId="CommentSubject">
    <w:name w:val="annotation subject"/>
    <w:basedOn w:val="CommentText"/>
    <w:next w:val="CommentText"/>
    <w:link w:val="CommentSubjectChar"/>
    <w:uiPriority w:val="99"/>
    <w:semiHidden/>
    <w:unhideWhenUsed/>
    <w:rsid w:val="00ED4B36"/>
    <w:rPr>
      <w:b/>
      <w:bCs/>
      <w:sz w:val="20"/>
      <w:szCs w:val="20"/>
    </w:rPr>
  </w:style>
  <w:style w:type="character" w:customStyle="1" w:styleId="CommentSubjectChar">
    <w:name w:val="Comment Subject Char"/>
    <w:link w:val="CommentSubject"/>
    <w:uiPriority w:val="99"/>
    <w:semiHidden/>
    <w:rsid w:val="00ED4B36"/>
    <w:rPr>
      <w:rFonts w:ascii="Cambria" w:eastAsia="Cambria" w:hAnsi="Cambria" w:cs="Times New Roman"/>
      <w:b/>
      <w:bCs/>
      <w:sz w:val="24"/>
      <w:szCs w:val="24"/>
    </w:rPr>
  </w:style>
  <w:style w:type="character" w:styleId="FollowedHyperlink">
    <w:name w:val="FollowedHyperlink"/>
    <w:uiPriority w:val="99"/>
    <w:semiHidden/>
    <w:unhideWhenUsed/>
    <w:rsid w:val="00945329"/>
    <w:rPr>
      <w:color w:val="800080"/>
      <w:u w:val="single"/>
    </w:rPr>
  </w:style>
  <w:style w:type="paragraph" w:styleId="Revision">
    <w:name w:val="Revision"/>
    <w:hidden/>
    <w:uiPriority w:val="99"/>
    <w:semiHidden/>
    <w:rsid w:val="00AC53F6"/>
    <w:rPr>
      <w:sz w:val="24"/>
      <w:szCs w:val="24"/>
    </w:rPr>
  </w:style>
  <w:style w:type="character" w:customStyle="1" w:styleId="Heading3Char">
    <w:name w:val="Heading 3 Char"/>
    <w:basedOn w:val="DefaultParagraphFont"/>
    <w:link w:val="Heading3"/>
    <w:rsid w:val="00214BBD"/>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unhideWhenUsed/>
    <w:rsid w:val="008E610D"/>
  </w:style>
  <w:style w:type="character" w:customStyle="1" w:styleId="FootnoteTextChar">
    <w:name w:val="Footnote Text Char"/>
    <w:basedOn w:val="DefaultParagraphFont"/>
    <w:link w:val="FootnoteText"/>
    <w:uiPriority w:val="99"/>
    <w:rsid w:val="008E610D"/>
    <w:rPr>
      <w:sz w:val="24"/>
      <w:szCs w:val="24"/>
    </w:rPr>
  </w:style>
  <w:style w:type="character" w:styleId="FootnoteReference">
    <w:name w:val="footnote reference"/>
    <w:basedOn w:val="DefaultParagraphFont"/>
    <w:uiPriority w:val="99"/>
    <w:unhideWhenUsed/>
    <w:rsid w:val="008E610D"/>
    <w:rPr>
      <w:vertAlign w:val="superscript"/>
    </w:rPr>
  </w:style>
  <w:style w:type="character" w:styleId="UnresolvedMention">
    <w:name w:val="Unresolved Mention"/>
    <w:basedOn w:val="DefaultParagraphFont"/>
    <w:uiPriority w:val="99"/>
    <w:rsid w:val="007E5338"/>
    <w:rPr>
      <w:color w:val="605E5C"/>
      <w:shd w:val="clear" w:color="auto" w:fill="E1DFDD"/>
    </w:rPr>
  </w:style>
  <w:style w:type="paragraph" w:styleId="TOCHeading">
    <w:name w:val="TOC Heading"/>
    <w:basedOn w:val="Heading1"/>
    <w:next w:val="Normal"/>
    <w:uiPriority w:val="39"/>
    <w:unhideWhenUsed/>
    <w:qFormat/>
    <w:rsid w:val="0020509C"/>
    <w:pPr>
      <w:spacing w:line="276" w:lineRule="auto"/>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992">
      <w:bodyDiv w:val="1"/>
      <w:marLeft w:val="0"/>
      <w:marRight w:val="0"/>
      <w:marTop w:val="0"/>
      <w:marBottom w:val="0"/>
      <w:divBdr>
        <w:top w:val="none" w:sz="0" w:space="0" w:color="auto"/>
        <w:left w:val="none" w:sz="0" w:space="0" w:color="auto"/>
        <w:bottom w:val="none" w:sz="0" w:space="0" w:color="auto"/>
        <w:right w:val="none" w:sz="0" w:space="0" w:color="auto"/>
      </w:divBdr>
    </w:div>
    <w:div w:id="53088808">
      <w:bodyDiv w:val="1"/>
      <w:marLeft w:val="0"/>
      <w:marRight w:val="0"/>
      <w:marTop w:val="0"/>
      <w:marBottom w:val="0"/>
      <w:divBdr>
        <w:top w:val="none" w:sz="0" w:space="0" w:color="auto"/>
        <w:left w:val="none" w:sz="0" w:space="0" w:color="auto"/>
        <w:bottom w:val="none" w:sz="0" w:space="0" w:color="auto"/>
        <w:right w:val="none" w:sz="0" w:space="0" w:color="auto"/>
      </w:divBdr>
    </w:div>
    <w:div w:id="923993598">
      <w:bodyDiv w:val="1"/>
      <w:marLeft w:val="0"/>
      <w:marRight w:val="0"/>
      <w:marTop w:val="0"/>
      <w:marBottom w:val="0"/>
      <w:divBdr>
        <w:top w:val="none" w:sz="0" w:space="0" w:color="auto"/>
        <w:left w:val="none" w:sz="0" w:space="0" w:color="auto"/>
        <w:bottom w:val="none" w:sz="0" w:space="0" w:color="auto"/>
        <w:right w:val="none" w:sz="0" w:space="0" w:color="auto"/>
      </w:divBdr>
    </w:div>
    <w:div w:id="1699348928">
      <w:bodyDiv w:val="1"/>
      <w:marLeft w:val="0"/>
      <w:marRight w:val="0"/>
      <w:marTop w:val="0"/>
      <w:marBottom w:val="0"/>
      <w:divBdr>
        <w:top w:val="none" w:sz="0" w:space="0" w:color="auto"/>
        <w:left w:val="none" w:sz="0" w:space="0" w:color="auto"/>
        <w:bottom w:val="none" w:sz="0" w:space="0" w:color="auto"/>
        <w:right w:val="none" w:sz="0" w:space="0" w:color="auto"/>
      </w:divBdr>
    </w:div>
    <w:div w:id="2106343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uoregon.edu/cres/requirements/final-project" TargetMode="External"/><Relationship Id="rId13" Type="http://schemas.openxmlformats.org/officeDocument/2006/relationships/hyperlink" Target="https://gradschool.uoregon.edu/academics/completing-degree/masters-degree-deadlines" TargetMode="External"/><Relationship Id="rId18" Type="http://schemas.openxmlformats.org/officeDocument/2006/relationships/hyperlink" Target="http://rcs.uoregon.ed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esearch.uoregon.edu/manage/research-integrity-compliance/human-subjects-research/human-subjects-education-requirement" TargetMode="External"/><Relationship Id="rId17" Type="http://schemas.openxmlformats.org/officeDocument/2006/relationships/hyperlink" Target="http://rcs.uoregon.edu/content/determine-if-your-project-requires-irb-review"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rcs.uoregon.edu/content/human-subjects-education-requirement" TargetMode="External"/><Relationship Id="rId20" Type="http://schemas.openxmlformats.org/officeDocument/2006/relationships/hyperlink" Target="https://mylaw.uoregon.edu/cr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school.uoregon.edu/thesis-dissertatio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egistrar.uoregon.edu/help/how-to-enter-grades-via-duckweb" TargetMode="External"/><Relationship Id="rId23" Type="http://schemas.openxmlformats.org/officeDocument/2006/relationships/footer" Target="footer1.xml"/><Relationship Id="rId28" Type="http://schemas.openxmlformats.org/officeDocument/2006/relationships/hyperlink" Target="mailto:girvan@uoregon.edu" TargetMode="External"/><Relationship Id="rId10" Type="http://schemas.openxmlformats.org/officeDocument/2006/relationships/hyperlink" Target="http://gradschool.uoregon.edu/policies-procedures/masters" TargetMode="External"/><Relationship Id="rId19" Type="http://schemas.openxmlformats.org/officeDocument/2006/relationships/hyperlink" Target="https://shibboleth.uoregon.edu/idp/profile/SAML2/Redirect/SSO?execution=e2s1" TargetMode="External"/><Relationship Id="rId4" Type="http://schemas.openxmlformats.org/officeDocument/2006/relationships/settings" Target="settings.xml"/><Relationship Id="rId9" Type="http://schemas.openxmlformats.org/officeDocument/2006/relationships/hyperlink" Target="http://gradschool.uoregon.edu/policies-procedures/masters/thesis-terminal-project" TargetMode="External"/><Relationship Id="rId14" Type="http://schemas.openxmlformats.org/officeDocument/2006/relationships/hyperlink" Target="https://gradschool.uoregon.edu/academics/thesis-dissertation/etd-submission" TargetMode="External"/><Relationship Id="rId22" Type="http://schemas.openxmlformats.org/officeDocument/2006/relationships/header" Target="header2.xml"/><Relationship Id="rId27" Type="http://schemas.openxmlformats.org/officeDocument/2006/relationships/hyperlink" Target="mailto:jinglish@uoregon.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DF001D-DCA8-A24E-8958-6EF25D73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5123</Words>
  <Characters>29204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Shamble</dc:creator>
  <cp:keywords/>
  <dc:description/>
  <cp:lastModifiedBy>Kata Bahnsen-Reinhardt</cp:lastModifiedBy>
  <cp:revision>7</cp:revision>
  <cp:lastPrinted>2016-03-19T04:31:00Z</cp:lastPrinted>
  <dcterms:created xsi:type="dcterms:W3CDTF">2021-07-21T17:50:00Z</dcterms:created>
  <dcterms:modified xsi:type="dcterms:W3CDTF">2021-10-22T16:27:00Z</dcterms:modified>
</cp:coreProperties>
</file>